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B6E" w:rsidRPr="005E3B6E" w:rsidRDefault="005E3B6E" w:rsidP="005E3B6E">
      <w:pPr>
        <w:contextualSpacing/>
        <w:jc w:val="center"/>
        <w:rPr>
          <w:rFonts w:ascii="Times New Roman" w:hAnsi="Times New Roman" w:cs="Times New Roman"/>
          <w:b/>
          <w:color w:val="000000"/>
          <w:sz w:val="24"/>
          <w:szCs w:val="24"/>
          <w:lang w:val="kk-KZ"/>
        </w:rPr>
      </w:pPr>
      <w:r w:rsidRPr="005E3B6E">
        <w:rPr>
          <w:rFonts w:ascii="Times New Roman" w:hAnsi="Times New Roman" w:cs="Times New Roman"/>
          <w:b/>
          <w:color w:val="000000"/>
          <w:sz w:val="24"/>
          <w:szCs w:val="24"/>
          <w:lang w:val="kk-KZ"/>
        </w:rPr>
        <w:t>ӘЛ-ФАРАБИ АТЫНДАҒЫ ҚАЗАҚ ҰЛТТЫҚ УНИВЕРСИТЕТІ</w:t>
      </w: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r w:rsidRPr="005E3B6E">
        <w:rPr>
          <w:rFonts w:ascii="Times New Roman" w:hAnsi="Times New Roman" w:cs="Times New Roman"/>
          <w:b/>
          <w:color w:val="000000"/>
          <w:sz w:val="24"/>
          <w:szCs w:val="24"/>
          <w:lang w:val="kk-KZ"/>
        </w:rPr>
        <w:t>География және табиғатты пайдалану факультеті</w:t>
      </w: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r w:rsidRPr="005E3B6E">
        <w:rPr>
          <w:rFonts w:ascii="Times New Roman" w:hAnsi="Times New Roman" w:cs="Times New Roman"/>
          <w:b/>
          <w:color w:val="000000"/>
          <w:sz w:val="24"/>
          <w:szCs w:val="24"/>
          <w:lang w:val="kk-KZ"/>
        </w:rPr>
        <w:t>География, жерге орналастыру және кадастр кафедрасы</w:t>
      </w: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8121D6" w:rsidRDefault="00A90822" w:rsidP="005E3B6E">
      <w:pPr>
        <w:contextualSpacing/>
        <w:jc w:val="center"/>
        <w:rPr>
          <w:rFonts w:ascii="Times New Roman" w:hAnsi="Times New Roman" w:cs="Times New Roman"/>
          <w:b/>
          <w:caps/>
          <w:color w:val="000000"/>
          <w:sz w:val="24"/>
          <w:szCs w:val="24"/>
          <w:lang w:val="kk-KZ"/>
        </w:rPr>
      </w:pPr>
      <w:r w:rsidRPr="00A90822">
        <w:rPr>
          <w:rFonts w:ascii="Times New Roman" w:hAnsi="Times New Roman" w:cs="Times New Roman"/>
          <w:b/>
          <w:caps/>
          <w:color w:val="000000"/>
          <w:sz w:val="24"/>
          <w:szCs w:val="24"/>
          <w:lang w:val="kk-KZ"/>
        </w:rPr>
        <w:t>«</w:t>
      </w:r>
      <w:r w:rsidR="00426768" w:rsidRPr="00426768">
        <w:rPr>
          <w:rFonts w:ascii="Times New Roman" w:hAnsi="Times New Roman" w:cs="Times New Roman"/>
          <w:b/>
          <w:caps/>
          <w:color w:val="000000"/>
          <w:sz w:val="24"/>
          <w:szCs w:val="24"/>
          <w:lang w:val="kk-KZ"/>
        </w:rPr>
        <w:t>7M05203 - География</w:t>
      </w:r>
      <w:r w:rsidRPr="00A90822">
        <w:rPr>
          <w:rFonts w:ascii="Times New Roman" w:hAnsi="Times New Roman" w:cs="Times New Roman"/>
          <w:b/>
          <w:caps/>
          <w:color w:val="000000"/>
          <w:sz w:val="24"/>
          <w:szCs w:val="24"/>
          <w:lang w:val="kk-KZ"/>
        </w:rPr>
        <w:t>»</w:t>
      </w:r>
      <w:r w:rsidR="005E3B6E" w:rsidRPr="005E3B6E">
        <w:rPr>
          <w:rFonts w:ascii="Times New Roman" w:hAnsi="Times New Roman" w:cs="Times New Roman"/>
          <w:b/>
          <w:caps/>
          <w:color w:val="000000"/>
          <w:sz w:val="24"/>
          <w:szCs w:val="24"/>
          <w:lang w:val="kk-KZ"/>
        </w:rPr>
        <w:t xml:space="preserve"> </w:t>
      </w:r>
      <w:r w:rsidR="008121D6">
        <w:rPr>
          <w:rFonts w:ascii="Times New Roman" w:hAnsi="Times New Roman" w:cs="Times New Roman"/>
          <w:b/>
          <w:color w:val="000000"/>
          <w:sz w:val="24"/>
          <w:szCs w:val="24"/>
          <w:lang w:val="kk-KZ"/>
        </w:rPr>
        <w:t>білім беру бағдарламасы</w:t>
      </w:r>
    </w:p>
    <w:p w:rsidR="005E3B6E" w:rsidRPr="005E3B6E" w:rsidRDefault="005E3B6E" w:rsidP="005E3B6E">
      <w:pPr>
        <w:contextualSpacing/>
        <w:jc w:val="center"/>
        <w:rPr>
          <w:rFonts w:ascii="Times New Roman" w:hAnsi="Times New Roman" w:cs="Times New Roman"/>
          <w:b/>
          <w:caps/>
          <w:color w:val="000000"/>
          <w:sz w:val="24"/>
          <w:szCs w:val="24"/>
          <w:lang w:val="kk-KZ"/>
        </w:rPr>
      </w:pPr>
    </w:p>
    <w:p w:rsidR="005E3B6E" w:rsidRPr="005E3B6E" w:rsidRDefault="00426768" w:rsidP="005E3B6E">
      <w:pPr>
        <w:contextualSpacing/>
        <w:jc w:val="center"/>
        <w:rPr>
          <w:rFonts w:ascii="Times New Roman" w:hAnsi="Times New Roman" w:cs="Times New Roman"/>
          <w:b/>
          <w:caps/>
          <w:color w:val="000000"/>
          <w:sz w:val="24"/>
          <w:szCs w:val="24"/>
          <w:lang w:val="kk-KZ"/>
        </w:rPr>
      </w:pPr>
      <w:r w:rsidRPr="00426768">
        <w:rPr>
          <w:rFonts w:ascii="Times New Roman" w:eastAsia="Times New Roman" w:hAnsi="Times New Roman" w:cs="Times New Roman"/>
          <w:b/>
          <w:bCs/>
          <w:sz w:val="24"/>
          <w:szCs w:val="24"/>
          <w:lang w:val="kk-KZ" w:eastAsia="ru-RU"/>
        </w:rPr>
        <w:t>PSPHS</w:t>
      </w:r>
      <w:r>
        <w:rPr>
          <w:rFonts w:ascii="Times New Roman" w:eastAsia="Times New Roman" w:hAnsi="Times New Roman" w:cs="Times New Roman"/>
          <w:b/>
          <w:bCs/>
          <w:sz w:val="24"/>
          <w:szCs w:val="24"/>
          <w:lang w:val="kk-KZ" w:eastAsia="ru-RU"/>
        </w:rPr>
        <w:t xml:space="preserve"> 520</w:t>
      </w:r>
      <w:r w:rsidRPr="00426768">
        <w:rPr>
          <w:rFonts w:ascii="Times New Roman" w:eastAsia="Times New Roman" w:hAnsi="Times New Roman" w:cs="Times New Roman"/>
          <w:b/>
          <w:bCs/>
          <w:sz w:val="24"/>
          <w:szCs w:val="24"/>
          <w:lang w:val="kk-KZ" w:eastAsia="ru-RU"/>
        </w:rPr>
        <w:t>7</w:t>
      </w:r>
      <w:r w:rsidR="00A90822" w:rsidRPr="009179DF">
        <w:rPr>
          <w:rFonts w:ascii="Times New Roman" w:eastAsia="Times New Roman" w:hAnsi="Times New Roman" w:cs="Times New Roman"/>
          <w:b/>
          <w:bCs/>
          <w:sz w:val="24"/>
          <w:szCs w:val="24"/>
          <w:lang w:val="kk-KZ" w:eastAsia="ru-RU"/>
        </w:rPr>
        <w:t xml:space="preserve"> </w:t>
      </w:r>
      <w:r w:rsidR="00A90822">
        <w:rPr>
          <w:rFonts w:ascii="Times New Roman" w:eastAsia="Times New Roman" w:hAnsi="Times New Roman" w:cs="Times New Roman"/>
          <w:b/>
          <w:bCs/>
          <w:sz w:val="24"/>
          <w:szCs w:val="24"/>
          <w:lang w:val="kk-KZ" w:eastAsia="ru-RU"/>
        </w:rPr>
        <w:t xml:space="preserve"> </w:t>
      </w:r>
      <w:r w:rsidR="00A90822" w:rsidRPr="00A90822">
        <w:rPr>
          <w:rFonts w:ascii="Times New Roman" w:hAnsi="Times New Roman" w:cs="Times New Roman"/>
          <w:b/>
          <w:caps/>
          <w:color w:val="000000"/>
          <w:sz w:val="24"/>
          <w:szCs w:val="24"/>
          <w:lang w:val="kk-KZ"/>
        </w:rPr>
        <w:t>«</w:t>
      </w:r>
      <w:r w:rsidRPr="00426768">
        <w:rPr>
          <w:rFonts w:ascii="Times New Roman" w:hAnsi="Times New Roman" w:cs="Times New Roman"/>
          <w:b/>
          <w:color w:val="000000"/>
          <w:sz w:val="24"/>
          <w:szCs w:val="24"/>
          <w:lang w:val="kk-KZ"/>
        </w:rPr>
        <w:t>Табиғи-шаруашылық жүйенің жағдайын болжау</w:t>
      </w:r>
      <w:r w:rsidR="00A90822" w:rsidRPr="00A90822">
        <w:rPr>
          <w:rFonts w:ascii="Times New Roman" w:hAnsi="Times New Roman" w:cs="Times New Roman"/>
          <w:b/>
          <w:caps/>
          <w:color w:val="000000"/>
          <w:sz w:val="24"/>
          <w:szCs w:val="24"/>
          <w:lang w:val="kk-KZ"/>
        </w:rPr>
        <w:t>»</w:t>
      </w:r>
      <w:r w:rsidR="00A90822">
        <w:rPr>
          <w:rFonts w:ascii="Times New Roman" w:hAnsi="Times New Roman" w:cs="Times New Roman"/>
          <w:b/>
          <w:caps/>
          <w:color w:val="000000"/>
          <w:sz w:val="24"/>
          <w:szCs w:val="24"/>
          <w:lang w:val="kk-KZ"/>
        </w:rPr>
        <w:t xml:space="preserve"> </w:t>
      </w:r>
      <w:r w:rsidR="005E3B6E" w:rsidRPr="005E3B6E">
        <w:rPr>
          <w:rFonts w:ascii="Times New Roman" w:hAnsi="Times New Roman" w:cs="Times New Roman"/>
          <w:b/>
          <w:color w:val="000000"/>
          <w:sz w:val="24"/>
          <w:szCs w:val="24"/>
          <w:lang w:val="kk-KZ"/>
        </w:rPr>
        <w:t>пәнінен</w:t>
      </w:r>
    </w:p>
    <w:p w:rsidR="005E3B6E" w:rsidRPr="005E3B6E" w:rsidRDefault="005E3B6E" w:rsidP="005E3B6E">
      <w:pPr>
        <w:contextualSpacing/>
        <w:jc w:val="center"/>
        <w:rPr>
          <w:rFonts w:ascii="Times New Roman" w:hAnsi="Times New Roman" w:cs="Times New Roman"/>
          <w:b/>
          <w:caps/>
          <w:color w:val="000000"/>
          <w:sz w:val="24"/>
          <w:szCs w:val="24"/>
          <w:lang w:val="kk-KZ"/>
        </w:rPr>
      </w:pPr>
    </w:p>
    <w:p w:rsidR="005E3B6E" w:rsidRPr="005E3B6E" w:rsidRDefault="005E3B6E" w:rsidP="005E3B6E">
      <w:pPr>
        <w:contextualSpacing/>
        <w:jc w:val="center"/>
        <w:rPr>
          <w:rFonts w:ascii="Times New Roman" w:hAnsi="Times New Roman" w:cs="Times New Roman"/>
          <w:b/>
          <w:caps/>
          <w:color w:val="000000"/>
          <w:sz w:val="24"/>
          <w:szCs w:val="24"/>
          <w:lang w:val="kk-KZ"/>
        </w:rPr>
      </w:pPr>
      <w:r w:rsidRPr="005E3B6E">
        <w:rPr>
          <w:rFonts w:ascii="Times New Roman" w:hAnsi="Times New Roman" w:cs="Times New Roman"/>
          <w:b/>
          <w:caps/>
          <w:color w:val="000000"/>
          <w:sz w:val="24"/>
          <w:szCs w:val="24"/>
          <w:lang w:val="kk-KZ"/>
        </w:rPr>
        <w:t>қорытынды емтихан бағдарламасы</w:t>
      </w:r>
    </w:p>
    <w:p w:rsidR="005E3B6E" w:rsidRPr="005E3B6E" w:rsidRDefault="005E3B6E" w:rsidP="005E3B6E">
      <w:pPr>
        <w:contextualSpacing/>
        <w:jc w:val="center"/>
        <w:rPr>
          <w:rFonts w:ascii="Times New Roman" w:hAnsi="Times New Roman" w:cs="Times New Roman"/>
          <w:b/>
          <w:caps/>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Default="005E3B6E" w:rsidP="005E3B6E">
      <w:pPr>
        <w:contextualSpacing/>
        <w:jc w:val="center"/>
        <w:rPr>
          <w:rFonts w:ascii="Times New Roman" w:hAnsi="Times New Roman" w:cs="Times New Roman"/>
          <w:b/>
          <w:color w:val="000000"/>
          <w:sz w:val="24"/>
          <w:szCs w:val="24"/>
          <w:lang w:val="kk-KZ"/>
        </w:rPr>
      </w:pPr>
    </w:p>
    <w:p w:rsidR="00830273" w:rsidRDefault="00830273" w:rsidP="005E3B6E">
      <w:pPr>
        <w:contextualSpacing/>
        <w:jc w:val="center"/>
        <w:rPr>
          <w:rFonts w:ascii="Times New Roman" w:hAnsi="Times New Roman" w:cs="Times New Roman"/>
          <w:b/>
          <w:color w:val="000000"/>
          <w:sz w:val="24"/>
          <w:szCs w:val="24"/>
          <w:lang w:val="kk-KZ"/>
        </w:rPr>
      </w:pPr>
    </w:p>
    <w:p w:rsidR="00830273" w:rsidRDefault="00830273" w:rsidP="005E3B6E">
      <w:pPr>
        <w:contextualSpacing/>
        <w:jc w:val="center"/>
        <w:rPr>
          <w:rFonts w:ascii="Times New Roman" w:hAnsi="Times New Roman" w:cs="Times New Roman"/>
          <w:b/>
          <w:color w:val="000000"/>
          <w:sz w:val="24"/>
          <w:szCs w:val="24"/>
          <w:lang w:val="kk-KZ"/>
        </w:rPr>
      </w:pPr>
    </w:p>
    <w:p w:rsidR="00830273" w:rsidRPr="005E3B6E" w:rsidRDefault="00830273"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830273" w:rsidRPr="00A90822" w:rsidRDefault="00830273" w:rsidP="00830273">
      <w:pPr>
        <w:spacing w:before="0" w:after="0"/>
        <w:jc w:val="center"/>
        <w:rPr>
          <w:rFonts w:ascii="Times New Roman" w:eastAsia="Times New Roman" w:hAnsi="Times New Roman" w:cs="Times New Roman"/>
          <w:sz w:val="24"/>
          <w:szCs w:val="24"/>
          <w:lang w:eastAsia="ru-RU"/>
        </w:rPr>
      </w:pPr>
      <w:r w:rsidRPr="00A90822">
        <w:rPr>
          <w:rFonts w:ascii="Times New Roman" w:eastAsia="Times New Roman" w:hAnsi="Times New Roman" w:cs="Times New Roman"/>
          <w:sz w:val="24"/>
          <w:szCs w:val="24"/>
          <w:lang w:eastAsia="ru-RU"/>
        </w:rPr>
        <w:t>Курс – 1</w:t>
      </w:r>
    </w:p>
    <w:p w:rsidR="00830273" w:rsidRPr="00A90822" w:rsidRDefault="00830273" w:rsidP="00830273">
      <w:pPr>
        <w:spacing w:before="0" w:after="0"/>
        <w:jc w:val="center"/>
        <w:rPr>
          <w:rFonts w:ascii="Times New Roman" w:eastAsia="Times New Roman" w:hAnsi="Times New Roman" w:cs="Times New Roman"/>
          <w:sz w:val="24"/>
          <w:szCs w:val="24"/>
          <w:lang w:eastAsia="ru-RU"/>
        </w:rPr>
      </w:pPr>
      <w:r w:rsidRPr="00A90822">
        <w:rPr>
          <w:rFonts w:ascii="Times New Roman" w:eastAsia="Times New Roman" w:hAnsi="Times New Roman" w:cs="Times New Roman"/>
          <w:sz w:val="24"/>
          <w:szCs w:val="24"/>
          <w:lang w:eastAsia="ru-RU"/>
        </w:rPr>
        <w:t>Семестр – 1</w:t>
      </w:r>
    </w:p>
    <w:p w:rsidR="00830273" w:rsidRPr="009179DF" w:rsidRDefault="00830273" w:rsidP="00830273">
      <w:pPr>
        <w:spacing w:before="0" w:after="0"/>
        <w:jc w:val="center"/>
        <w:rPr>
          <w:rFonts w:ascii="Times New Roman" w:eastAsia="Times New Roman" w:hAnsi="Times New Roman" w:cs="Times New Roman"/>
          <w:sz w:val="24"/>
          <w:szCs w:val="24"/>
          <w:lang w:eastAsia="ru-RU"/>
        </w:rPr>
      </w:pPr>
      <w:r w:rsidRPr="00A90822">
        <w:rPr>
          <w:rFonts w:ascii="Times New Roman" w:eastAsia="Times New Roman" w:hAnsi="Times New Roman" w:cs="Times New Roman"/>
          <w:sz w:val="24"/>
          <w:szCs w:val="24"/>
          <w:lang w:eastAsia="ru-RU"/>
        </w:rPr>
        <w:t>Кредит саны – 5</w:t>
      </w:r>
    </w:p>
    <w:p w:rsidR="005E3B6E" w:rsidRPr="00830273" w:rsidRDefault="005E3B6E" w:rsidP="005E3B6E">
      <w:pPr>
        <w:contextualSpacing/>
        <w:jc w:val="center"/>
        <w:rPr>
          <w:rFonts w:ascii="Times New Roman" w:hAnsi="Times New Roman" w:cs="Times New Roman"/>
          <w:b/>
          <w:color w:val="000000"/>
          <w:sz w:val="24"/>
          <w:szCs w:val="24"/>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Default="005E3B6E" w:rsidP="005E3B6E">
      <w:pPr>
        <w:contextualSpacing/>
        <w:jc w:val="center"/>
        <w:rPr>
          <w:rFonts w:ascii="Times New Roman" w:hAnsi="Times New Roman" w:cs="Times New Roman"/>
          <w:b/>
          <w:color w:val="000000"/>
          <w:sz w:val="24"/>
          <w:szCs w:val="24"/>
          <w:lang w:val="kk-KZ"/>
        </w:rPr>
      </w:pPr>
    </w:p>
    <w:p w:rsidR="00587704" w:rsidRDefault="00587704" w:rsidP="005E3B6E">
      <w:pPr>
        <w:contextualSpacing/>
        <w:jc w:val="center"/>
        <w:rPr>
          <w:rFonts w:ascii="Times New Roman" w:hAnsi="Times New Roman" w:cs="Times New Roman"/>
          <w:b/>
          <w:color w:val="000000"/>
          <w:sz w:val="24"/>
          <w:szCs w:val="24"/>
          <w:lang w:val="kk-KZ"/>
        </w:rPr>
      </w:pPr>
    </w:p>
    <w:p w:rsidR="00587704" w:rsidRDefault="00587704" w:rsidP="005E3B6E">
      <w:pPr>
        <w:contextualSpacing/>
        <w:jc w:val="center"/>
        <w:rPr>
          <w:rFonts w:ascii="Times New Roman" w:hAnsi="Times New Roman" w:cs="Times New Roman"/>
          <w:b/>
          <w:color w:val="000000"/>
          <w:sz w:val="24"/>
          <w:szCs w:val="24"/>
          <w:lang w:val="kk-KZ"/>
        </w:rPr>
      </w:pPr>
    </w:p>
    <w:p w:rsidR="00587704" w:rsidRDefault="00587704" w:rsidP="005E3B6E">
      <w:pPr>
        <w:contextualSpacing/>
        <w:jc w:val="center"/>
        <w:rPr>
          <w:rFonts w:ascii="Times New Roman" w:hAnsi="Times New Roman" w:cs="Times New Roman"/>
          <w:b/>
          <w:color w:val="000000"/>
          <w:sz w:val="24"/>
          <w:szCs w:val="24"/>
          <w:lang w:val="kk-KZ"/>
        </w:rPr>
      </w:pPr>
    </w:p>
    <w:p w:rsidR="00587704" w:rsidRDefault="00587704" w:rsidP="005E3B6E">
      <w:pPr>
        <w:contextualSpacing/>
        <w:jc w:val="center"/>
        <w:rPr>
          <w:rFonts w:ascii="Times New Roman" w:hAnsi="Times New Roman" w:cs="Times New Roman"/>
          <w:b/>
          <w:color w:val="000000"/>
          <w:sz w:val="24"/>
          <w:szCs w:val="24"/>
          <w:lang w:val="kk-KZ"/>
        </w:rPr>
      </w:pPr>
    </w:p>
    <w:p w:rsidR="00587704" w:rsidRDefault="00587704" w:rsidP="005E3B6E">
      <w:pPr>
        <w:contextualSpacing/>
        <w:jc w:val="center"/>
        <w:rPr>
          <w:rFonts w:ascii="Times New Roman" w:hAnsi="Times New Roman" w:cs="Times New Roman"/>
          <w:b/>
          <w:color w:val="000000"/>
          <w:sz w:val="24"/>
          <w:szCs w:val="24"/>
          <w:lang w:val="kk-KZ"/>
        </w:rPr>
      </w:pPr>
    </w:p>
    <w:p w:rsidR="00587704" w:rsidRPr="005E3B6E" w:rsidRDefault="00587704"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p>
    <w:p w:rsidR="005E3B6E" w:rsidRPr="005E3B6E" w:rsidRDefault="005E3B6E" w:rsidP="005E3B6E">
      <w:pPr>
        <w:contextualSpacing/>
        <w:jc w:val="center"/>
        <w:rPr>
          <w:rFonts w:ascii="Times New Roman" w:hAnsi="Times New Roman" w:cs="Times New Roman"/>
          <w:b/>
          <w:color w:val="000000"/>
          <w:sz w:val="24"/>
          <w:szCs w:val="24"/>
          <w:lang w:val="kk-KZ"/>
        </w:rPr>
      </w:pPr>
      <w:r w:rsidRPr="005E3B6E">
        <w:rPr>
          <w:rFonts w:ascii="Times New Roman" w:hAnsi="Times New Roman" w:cs="Times New Roman"/>
          <w:b/>
          <w:color w:val="000000"/>
          <w:sz w:val="24"/>
          <w:szCs w:val="24"/>
          <w:lang w:val="kk-KZ"/>
        </w:rPr>
        <w:t>АЛМАТЫ 202</w:t>
      </w:r>
      <w:r w:rsidR="00E9284E" w:rsidRPr="00E9284E">
        <w:rPr>
          <w:rFonts w:ascii="Times New Roman" w:hAnsi="Times New Roman" w:cs="Times New Roman"/>
          <w:b/>
          <w:color w:val="000000"/>
          <w:sz w:val="24"/>
          <w:szCs w:val="24"/>
          <w:lang w:val="kk-KZ"/>
        </w:rPr>
        <w:t>2</w:t>
      </w:r>
      <w:r w:rsidRPr="005E3B6E">
        <w:rPr>
          <w:rFonts w:ascii="Times New Roman" w:hAnsi="Times New Roman" w:cs="Times New Roman"/>
          <w:b/>
          <w:color w:val="000000"/>
          <w:sz w:val="24"/>
          <w:szCs w:val="24"/>
          <w:lang w:val="kk-KZ"/>
        </w:rPr>
        <w:br w:type="page"/>
      </w:r>
    </w:p>
    <w:p w:rsidR="005E3B6E" w:rsidRPr="005E3B6E" w:rsidRDefault="00426768" w:rsidP="005E3B6E">
      <w:pPr>
        <w:ind w:firstLine="567"/>
        <w:contextualSpacing/>
        <w:rPr>
          <w:rFonts w:ascii="Times New Roman" w:hAnsi="Times New Roman" w:cs="Times New Roman"/>
          <w:color w:val="000000"/>
          <w:sz w:val="24"/>
          <w:szCs w:val="24"/>
          <w:lang w:val="kk-KZ"/>
        </w:rPr>
      </w:pPr>
      <w:r w:rsidRPr="00426768">
        <w:rPr>
          <w:rFonts w:ascii="Times New Roman" w:hAnsi="Times New Roman" w:cs="Times New Roman"/>
          <w:color w:val="000000"/>
          <w:sz w:val="24"/>
          <w:szCs w:val="24"/>
          <w:lang w:val="kk-KZ"/>
        </w:rPr>
        <w:lastRenderedPageBreak/>
        <w:t xml:space="preserve">«7M05203 - </w:t>
      </w:r>
      <w:r>
        <w:rPr>
          <w:rFonts w:ascii="Times New Roman" w:hAnsi="Times New Roman" w:cs="Times New Roman"/>
          <w:color w:val="000000"/>
          <w:sz w:val="24"/>
          <w:szCs w:val="24"/>
          <w:lang w:val="kk-KZ"/>
        </w:rPr>
        <w:t>Г</w:t>
      </w:r>
      <w:r w:rsidRPr="00426768">
        <w:rPr>
          <w:rFonts w:ascii="Times New Roman" w:hAnsi="Times New Roman" w:cs="Times New Roman"/>
          <w:color w:val="000000"/>
          <w:sz w:val="24"/>
          <w:szCs w:val="24"/>
          <w:lang w:val="kk-KZ"/>
        </w:rPr>
        <w:t>еография»</w:t>
      </w:r>
      <w:r w:rsidR="008121D6">
        <w:rPr>
          <w:rFonts w:ascii="Times New Roman" w:hAnsi="Times New Roman" w:cs="Times New Roman"/>
          <w:color w:val="000000"/>
          <w:sz w:val="24"/>
          <w:szCs w:val="24"/>
          <w:lang w:val="kk-KZ"/>
        </w:rPr>
        <w:t xml:space="preserve"> </w:t>
      </w:r>
      <w:r w:rsidR="008121D6" w:rsidRPr="008121D6">
        <w:rPr>
          <w:rFonts w:ascii="Times New Roman" w:hAnsi="Times New Roman" w:cs="Times New Roman"/>
          <w:color w:val="000000"/>
          <w:sz w:val="24"/>
          <w:szCs w:val="24"/>
          <w:lang w:val="kk-KZ"/>
        </w:rPr>
        <w:t>білім беру бағдарламасы</w:t>
      </w:r>
      <w:r w:rsidR="008121D6" w:rsidRPr="005E3B6E">
        <w:rPr>
          <w:rFonts w:ascii="Times New Roman" w:hAnsi="Times New Roman" w:cs="Times New Roman"/>
          <w:color w:val="000000"/>
          <w:sz w:val="24"/>
          <w:szCs w:val="24"/>
          <w:lang w:val="kk-KZ"/>
        </w:rPr>
        <w:t xml:space="preserve"> </w:t>
      </w:r>
      <w:r w:rsidR="005E3B6E" w:rsidRPr="005E3B6E">
        <w:rPr>
          <w:rFonts w:ascii="Times New Roman" w:hAnsi="Times New Roman" w:cs="Times New Roman"/>
          <w:color w:val="000000"/>
          <w:sz w:val="24"/>
          <w:szCs w:val="24"/>
          <w:lang w:val="kk-KZ"/>
        </w:rPr>
        <w:t xml:space="preserve">бойынша </w:t>
      </w:r>
      <w:r w:rsidR="00A90822" w:rsidRPr="00A90822">
        <w:rPr>
          <w:rFonts w:ascii="Times New Roman" w:hAnsi="Times New Roman" w:cs="Times New Roman"/>
          <w:color w:val="000000"/>
          <w:sz w:val="24"/>
          <w:szCs w:val="24"/>
          <w:lang w:val="kk-KZ"/>
        </w:rPr>
        <w:t>«Жерді пайдалануды ландшафттық-экологиялық жобалау»</w:t>
      </w:r>
      <w:r w:rsidR="005E3B6E" w:rsidRPr="005E3B6E">
        <w:rPr>
          <w:rFonts w:ascii="Times New Roman" w:hAnsi="Times New Roman" w:cs="Times New Roman"/>
          <w:color w:val="000000"/>
          <w:sz w:val="24"/>
          <w:szCs w:val="24"/>
          <w:lang w:val="kk-KZ"/>
        </w:rPr>
        <w:t xml:space="preserve"> пәнінен қорытынды емтихан бағдарламасын әл-Фараби атындағы Қазақ ұлттық университеті, География, жерге орналастыру және кадастр кафедрасының</w:t>
      </w:r>
      <w:r w:rsidR="005E3B6E">
        <w:rPr>
          <w:rFonts w:ascii="Times New Roman" w:hAnsi="Times New Roman" w:cs="Times New Roman"/>
          <w:color w:val="000000"/>
          <w:sz w:val="24"/>
          <w:szCs w:val="24"/>
          <w:lang w:val="kk-KZ"/>
        </w:rPr>
        <w:t xml:space="preserve"> </w:t>
      </w:r>
      <w:r w:rsidR="00A90822">
        <w:rPr>
          <w:rFonts w:ascii="Times New Roman" w:hAnsi="Times New Roman" w:cs="Times New Roman"/>
          <w:color w:val="000000"/>
          <w:sz w:val="24"/>
          <w:szCs w:val="24"/>
          <w:lang w:val="kk-KZ"/>
        </w:rPr>
        <w:t>доценті</w:t>
      </w:r>
      <w:r w:rsidR="005E3B6E">
        <w:rPr>
          <w:rFonts w:ascii="Times New Roman" w:hAnsi="Times New Roman" w:cs="Times New Roman"/>
          <w:color w:val="000000"/>
          <w:sz w:val="24"/>
          <w:szCs w:val="24"/>
          <w:lang w:val="kk-KZ"/>
        </w:rPr>
        <w:t xml:space="preserve"> </w:t>
      </w:r>
      <w:r w:rsidR="00A90822">
        <w:rPr>
          <w:rFonts w:ascii="Times New Roman" w:hAnsi="Times New Roman" w:cs="Times New Roman"/>
          <w:color w:val="000000"/>
          <w:sz w:val="24"/>
          <w:szCs w:val="24"/>
          <w:lang w:val="kk-KZ"/>
        </w:rPr>
        <w:t>Аскарова М.А.</w:t>
      </w:r>
      <w:r w:rsidR="000932E7">
        <w:rPr>
          <w:rFonts w:ascii="Times New Roman" w:hAnsi="Times New Roman" w:cs="Times New Roman"/>
          <w:color w:val="000000"/>
          <w:sz w:val="24"/>
          <w:szCs w:val="24"/>
          <w:lang w:val="kk-KZ"/>
        </w:rPr>
        <w:t xml:space="preserve"> </w:t>
      </w:r>
      <w:r w:rsidR="005E3B6E" w:rsidRPr="005E3B6E">
        <w:rPr>
          <w:rFonts w:ascii="Times New Roman" w:hAnsi="Times New Roman" w:cs="Times New Roman"/>
          <w:color w:val="000000"/>
          <w:sz w:val="24"/>
          <w:szCs w:val="24"/>
          <w:lang w:val="kk-KZ"/>
        </w:rPr>
        <w:t>дайындады.</w:t>
      </w:r>
    </w:p>
    <w:p w:rsidR="005E3B6E" w:rsidRPr="005E3B6E" w:rsidRDefault="005E3B6E" w:rsidP="005E3B6E">
      <w:pPr>
        <w:contextualSpacing/>
        <w:rPr>
          <w:rFonts w:ascii="Times New Roman" w:hAnsi="Times New Roman" w:cs="Times New Roman"/>
          <w:color w:val="000000"/>
          <w:sz w:val="24"/>
          <w:szCs w:val="24"/>
          <w:lang w:val="kk-KZ"/>
        </w:rPr>
      </w:pPr>
    </w:p>
    <w:p w:rsidR="005E3B6E" w:rsidRPr="005E3B6E" w:rsidRDefault="005E3B6E" w:rsidP="005E3B6E">
      <w:pPr>
        <w:contextualSpacing/>
        <w:rPr>
          <w:rFonts w:ascii="Times New Roman" w:hAnsi="Times New Roman" w:cs="Times New Roman"/>
          <w:color w:val="000000"/>
          <w:sz w:val="24"/>
          <w:szCs w:val="24"/>
          <w:lang w:val="kk-KZ"/>
        </w:rPr>
      </w:pPr>
    </w:p>
    <w:p w:rsidR="005E3B6E" w:rsidRPr="005E3B6E" w:rsidRDefault="005E3B6E" w:rsidP="005E3B6E">
      <w:pPr>
        <w:contextualSpacing/>
        <w:rPr>
          <w:rFonts w:ascii="Times New Roman" w:hAnsi="Times New Roman" w:cs="Times New Roman"/>
          <w:color w:val="000000"/>
          <w:sz w:val="24"/>
          <w:szCs w:val="24"/>
          <w:lang w:val="kk-KZ"/>
        </w:rPr>
      </w:pPr>
    </w:p>
    <w:p w:rsidR="005E3B6E" w:rsidRPr="005E3B6E" w:rsidRDefault="005E3B6E" w:rsidP="005E3B6E">
      <w:pPr>
        <w:contextualSpacing/>
        <w:rPr>
          <w:rFonts w:ascii="Times New Roman" w:hAnsi="Times New Roman" w:cs="Times New Roman"/>
          <w:color w:val="000000"/>
          <w:sz w:val="24"/>
          <w:szCs w:val="24"/>
          <w:lang w:val="kk-KZ"/>
        </w:rPr>
      </w:pPr>
    </w:p>
    <w:p w:rsidR="005E3B6E" w:rsidRPr="005E3B6E" w:rsidRDefault="005E3B6E" w:rsidP="005E3B6E">
      <w:pPr>
        <w:contextualSpacing/>
        <w:rPr>
          <w:rFonts w:ascii="Times New Roman" w:hAnsi="Times New Roman" w:cs="Times New Roman"/>
          <w:color w:val="000000"/>
          <w:sz w:val="24"/>
          <w:szCs w:val="24"/>
          <w:lang w:val="kk-KZ"/>
        </w:rPr>
      </w:pPr>
    </w:p>
    <w:p w:rsidR="005E3B6E" w:rsidRPr="005E3B6E" w:rsidRDefault="005E3B6E" w:rsidP="005E3B6E">
      <w:pPr>
        <w:rPr>
          <w:rFonts w:ascii="Times New Roman" w:hAnsi="Times New Roman" w:cs="Times New Roman"/>
          <w:color w:val="000000"/>
          <w:sz w:val="24"/>
          <w:szCs w:val="24"/>
          <w:lang w:val="kk-KZ"/>
        </w:rPr>
      </w:pPr>
      <w:r w:rsidRPr="005E3B6E">
        <w:rPr>
          <w:rFonts w:ascii="Times New Roman" w:hAnsi="Times New Roman" w:cs="Times New Roman"/>
          <w:color w:val="000000"/>
          <w:sz w:val="24"/>
          <w:szCs w:val="24"/>
          <w:lang w:val="kk-KZ"/>
        </w:rPr>
        <w:t>Бағдарлама география және табиғатты пайдалану факультетінің география, жерге орналастыру және кадастр кафедрасының мәжілісінде қарастырылды.</w:t>
      </w:r>
    </w:p>
    <w:p w:rsidR="005E3B6E" w:rsidRPr="005E3B6E" w:rsidRDefault="005E3B6E" w:rsidP="005E3B6E">
      <w:pPr>
        <w:rPr>
          <w:rFonts w:ascii="Times New Roman" w:hAnsi="Times New Roman" w:cs="Times New Roman"/>
          <w:color w:val="000000"/>
          <w:sz w:val="24"/>
          <w:szCs w:val="24"/>
          <w:lang w:val="kk-KZ"/>
        </w:rPr>
      </w:pPr>
    </w:p>
    <w:p w:rsidR="005E3B6E" w:rsidRPr="005E3B6E" w:rsidRDefault="005E3B6E" w:rsidP="005E3B6E">
      <w:pPr>
        <w:rPr>
          <w:rFonts w:ascii="Times New Roman" w:hAnsi="Times New Roman" w:cs="Times New Roman"/>
          <w:color w:val="000000"/>
          <w:sz w:val="24"/>
          <w:szCs w:val="24"/>
          <w:lang w:val="kk-KZ"/>
        </w:rPr>
      </w:pPr>
      <w:r w:rsidRPr="005E3B6E">
        <w:rPr>
          <w:rFonts w:ascii="Times New Roman" w:hAnsi="Times New Roman" w:cs="Times New Roman"/>
          <w:color w:val="000000"/>
          <w:sz w:val="24"/>
          <w:szCs w:val="24"/>
          <w:lang w:val="kk-KZ"/>
        </w:rPr>
        <w:t>Хаттама №  «</w:t>
      </w:r>
      <w:r w:rsidR="00426768">
        <w:rPr>
          <w:rFonts w:ascii="Times New Roman" w:hAnsi="Times New Roman" w:cs="Times New Roman"/>
          <w:color w:val="000000"/>
          <w:sz w:val="24"/>
          <w:szCs w:val="24"/>
          <w:lang w:val="kk-KZ"/>
        </w:rPr>
        <w:t xml:space="preserve"> </w:t>
      </w:r>
      <w:r w:rsidRPr="005E3B6E">
        <w:rPr>
          <w:rFonts w:ascii="Times New Roman" w:hAnsi="Times New Roman" w:cs="Times New Roman"/>
          <w:color w:val="000000"/>
          <w:sz w:val="24"/>
          <w:szCs w:val="24"/>
          <w:lang w:val="kk-KZ"/>
        </w:rPr>
        <w:t>»</w:t>
      </w:r>
      <w:r w:rsidR="00FA1D37">
        <w:rPr>
          <w:rFonts w:ascii="Times New Roman" w:hAnsi="Times New Roman" w:cs="Times New Roman"/>
          <w:color w:val="000000"/>
          <w:sz w:val="24"/>
          <w:szCs w:val="24"/>
          <w:lang w:val="kk-KZ"/>
        </w:rPr>
        <w:t>_қараша</w:t>
      </w:r>
      <w:r w:rsidR="00E4009F" w:rsidRPr="005E3B6E">
        <w:rPr>
          <w:rFonts w:ascii="Times New Roman" w:hAnsi="Times New Roman" w:cs="Times New Roman"/>
          <w:color w:val="000000"/>
          <w:sz w:val="24"/>
          <w:szCs w:val="24"/>
          <w:lang w:val="kk-KZ"/>
        </w:rPr>
        <w:t>_</w:t>
      </w:r>
      <w:r w:rsidRPr="005E3B6E">
        <w:rPr>
          <w:rFonts w:ascii="Times New Roman" w:hAnsi="Times New Roman" w:cs="Times New Roman"/>
          <w:color w:val="000000"/>
          <w:sz w:val="24"/>
          <w:szCs w:val="24"/>
          <w:lang w:val="kk-KZ"/>
        </w:rPr>
        <w:t>202</w:t>
      </w:r>
      <w:r w:rsidR="00A90822">
        <w:rPr>
          <w:rFonts w:ascii="Times New Roman" w:hAnsi="Times New Roman" w:cs="Times New Roman"/>
          <w:color w:val="000000"/>
          <w:sz w:val="24"/>
          <w:szCs w:val="24"/>
          <w:lang w:val="kk-KZ"/>
        </w:rPr>
        <w:t>2</w:t>
      </w:r>
      <w:r w:rsidRPr="005E3B6E">
        <w:rPr>
          <w:rFonts w:ascii="Times New Roman" w:hAnsi="Times New Roman" w:cs="Times New Roman"/>
          <w:color w:val="000000"/>
          <w:sz w:val="24"/>
          <w:szCs w:val="24"/>
          <w:lang w:val="kk-KZ"/>
        </w:rPr>
        <w:t xml:space="preserve"> ж.</w:t>
      </w:r>
    </w:p>
    <w:p w:rsidR="005E3B6E" w:rsidRPr="005E3B6E" w:rsidRDefault="005E3B6E" w:rsidP="005E3B6E">
      <w:pPr>
        <w:rPr>
          <w:rFonts w:ascii="Times New Roman" w:hAnsi="Times New Roman" w:cs="Times New Roman"/>
          <w:color w:val="000000"/>
          <w:sz w:val="24"/>
          <w:szCs w:val="24"/>
          <w:lang w:val="kk-KZ"/>
        </w:rPr>
      </w:pPr>
    </w:p>
    <w:p w:rsidR="005E3B6E" w:rsidRPr="005E3B6E" w:rsidRDefault="005E3B6E" w:rsidP="005E3B6E">
      <w:pPr>
        <w:rPr>
          <w:rFonts w:ascii="Times New Roman" w:hAnsi="Times New Roman" w:cs="Times New Roman"/>
          <w:color w:val="000000"/>
          <w:sz w:val="24"/>
          <w:szCs w:val="24"/>
          <w:lang w:val="kk-KZ"/>
        </w:rPr>
      </w:pPr>
      <w:r w:rsidRPr="005E3B6E">
        <w:rPr>
          <w:rFonts w:ascii="Times New Roman" w:hAnsi="Times New Roman" w:cs="Times New Roman"/>
          <w:color w:val="000000"/>
          <w:sz w:val="24"/>
          <w:szCs w:val="24"/>
          <w:lang w:val="kk-KZ"/>
        </w:rPr>
        <w:t xml:space="preserve">Кафедра меңгерушісі ___________________ Нүсіпова Г.Н. </w:t>
      </w:r>
    </w:p>
    <w:p w:rsidR="005E3B6E" w:rsidRPr="00A4115F" w:rsidRDefault="005E3B6E" w:rsidP="005E3B6E">
      <w:pPr>
        <w:rPr>
          <w:color w:val="000000"/>
          <w:lang w:val="kk-KZ"/>
        </w:rPr>
      </w:pPr>
    </w:p>
    <w:p w:rsidR="005E3B6E" w:rsidRPr="00A4115F" w:rsidRDefault="005E3B6E" w:rsidP="005E3B6E">
      <w:pPr>
        <w:rPr>
          <w:color w:val="000000"/>
          <w:lang w:val="kk-KZ"/>
        </w:rPr>
      </w:pPr>
      <w:r w:rsidRPr="00A4115F">
        <w:rPr>
          <w:color w:val="000000"/>
          <w:lang w:val="kk-KZ"/>
        </w:rPr>
        <w:br w:type="page"/>
      </w:r>
    </w:p>
    <w:p w:rsidR="00942AD0" w:rsidRPr="005E3B6E" w:rsidRDefault="00942AD0" w:rsidP="00CF40C9">
      <w:pPr>
        <w:pStyle w:val="Default"/>
        <w:spacing w:after="240"/>
        <w:jc w:val="center"/>
        <w:rPr>
          <w:szCs w:val="23"/>
          <w:lang w:val="kk-KZ"/>
        </w:rPr>
      </w:pPr>
      <w:r w:rsidRPr="005E3B6E">
        <w:rPr>
          <w:b/>
          <w:bCs/>
          <w:szCs w:val="23"/>
          <w:lang w:val="kk-KZ"/>
        </w:rPr>
        <w:lastRenderedPageBreak/>
        <w:t>ПӘН БОЙЫНША ҚОРЫТЫНДЫ ЕМТИХАН БАҒДАРЛАМАСЫ</w:t>
      </w:r>
    </w:p>
    <w:p w:rsidR="00942AD0" w:rsidRPr="005E3B6E" w:rsidRDefault="00942AD0" w:rsidP="00426768">
      <w:pPr>
        <w:pStyle w:val="Default"/>
        <w:spacing w:after="120"/>
        <w:ind w:firstLine="567"/>
        <w:jc w:val="both"/>
        <w:rPr>
          <w:szCs w:val="23"/>
          <w:lang w:val="kk-KZ"/>
        </w:rPr>
      </w:pPr>
      <w:r w:rsidRPr="005E3B6E">
        <w:rPr>
          <w:szCs w:val="23"/>
          <w:lang w:val="kk-KZ"/>
        </w:rPr>
        <w:t xml:space="preserve">Қорытынды емтиханның міндеті – </w:t>
      </w:r>
      <w:r w:rsidR="00FA1D37" w:rsidRPr="00A90822">
        <w:rPr>
          <w:szCs w:val="23"/>
          <w:lang w:val="kk-KZ"/>
        </w:rPr>
        <w:t>магистранттардың</w:t>
      </w:r>
      <w:r w:rsidRPr="005E3B6E">
        <w:rPr>
          <w:szCs w:val="23"/>
          <w:lang w:val="kk-KZ"/>
        </w:rPr>
        <w:t xml:space="preserve"> оқу барысын алған білімдерін курс барысында қарастырылған тақырыптарға сәйкес жүйелеу және бағалау. </w:t>
      </w:r>
    </w:p>
    <w:p w:rsidR="00942AD0" w:rsidRPr="005E3B6E" w:rsidRDefault="00942AD0" w:rsidP="00942AD0">
      <w:pPr>
        <w:pStyle w:val="Default"/>
        <w:spacing w:after="120"/>
        <w:ind w:firstLine="567"/>
        <w:jc w:val="both"/>
        <w:rPr>
          <w:szCs w:val="23"/>
          <w:lang w:val="kk-KZ"/>
        </w:rPr>
      </w:pPr>
      <w:r w:rsidRPr="005E3B6E">
        <w:rPr>
          <w:szCs w:val="23"/>
          <w:lang w:val="kk-KZ"/>
        </w:rPr>
        <w:t xml:space="preserve">Бағдарламада емтиханға дайындалуға арналған курстың барлық тақырыптары және әдебиеттерді оқуға арналған ұсынылған кітаптар мен ережелер бар. </w:t>
      </w:r>
    </w:p>
    <w:p w:rsidR="00942AD0" w:rsidRPr="005E3B6E" w:rsidRDefault="00942AD0" w:rsidP="00942AD0">
      <w:pPr>
        <w:pStyle w:val="Default"/>
        <w:spacing w:after="120"/>
        <w:ind w:firstLine="567"/>
        <w:jc w:val="both"/>
        <w:rPr>
          <w:szCs w:val="23"/>
          <w:lang w:val="kk-KZ"/>
        </w:rPr>
      </w:pPr>
      <w:r w:rsidRPr="005E3B6E">
        <w:rPr>
          <w:szCs w:val="23"/>
          <w:lang w:val="kk-KZ"/>
        </w:rPr>
        <w:t>Қорытынды емтиханға студенттің жауабы баллдық жүйемен бағаланады. ҚазҰУ академи</w:t>
      </w:r>
      <w:r w:rsidR="00426768">
        <w:rPr>
          <w:szCs w:val="23"/>
          <w:lang w:val="kk-KZ"/>
        </w:rPr>
        <w:t xml:space="preserve">ялық саясатының негізінде (2019 </w:t>
      </w:r>
      <w:r w:rsidRPr="005E3B6E">
        <w:rPr>
          <w:szCs w:val="23"/>
          <w:lang w:val="kk-KZ"/>
        </w:rPr>
        <w:t xml:space="preserve">ж.): </w:t>
      </w:r>
    </w:p>
    <w:p w:rsidR="00942AD0" w:rsidRPr="005E3B6E" w:rsidRDefault="00942AD0" w:rsidP="00942AD0">
      <w:pPr>
        <w:pStyle w:val="Default"/>
        <w:spacing w:after="120"/>
        <w:ind w:firstLine="567"/>
        <w:jc w:val="both"/>
        <w:rPr>
          <w:szCs w:val="23"/>
          <w:lang w:val="kk-KZ"/>
        </w:rPr>
      </w:pPr>
      <w:r w:rsidRPr="005E3B6E">
        <w:rPr>
          <w:b/>
          <w:bCs/>
          <w:szCs w:val="23"/>
          <w:lang w:val="kk-KZ"/>
        </w:rPr>
        <w:t xml:space="preserve">2.17.3. </w:t>
      </w:r>
      <w:r w:rsidRPr="005E3B6E">
        <w:rPr>
          <w:szCs w:val="23"/>
          <w:lang w:val="kk-KZ"/>
        </w:rPr>
        <w:t xml:space="preserve">Ағымдық үлгерімді бақылау бағасы кем дегенде 60%-ы пән бойынша білімді қорытынды бағалаудың, бағалау және қорытынды емтихан кем дегенде 30% - ы пән бойынша қорытынды баға. </w:t>
      </w:r>
    </w:p>
    <w:p w:rsidR="00942AD0" w:rsidRPr="005E3B6E" w:rsidRDefault="00942AD0" w:rsidP="00942AD0">
      <w:pPr>
        <w:pStyle w:val="Default"/>
        <w:spacing w:after="120"/>
        <w:ind w:firstLine="567"/>
        <w:jc w:val="both"/>
        <w:rPr>
          <w:szCs w:val="23"/>
          <w:lang w:val="kk-KZ"/>
        </w:rPr>
      </w:pPr>
      <w:r w:rsidRPr="005E3B6E">
        <w:rPr>
          <w:b/>
          <w:bCs/>
          <w:szCs w:val="23"/>
          <w:lang w:val="kk-KZ"/>
        </w:rPr>
        <w:t xml:space="preserve">2.17.4. </w:t>
      </w:r>
      <w:r w:rsidRPr="005E3B6E">
        <w:rPr>
          <w:szCs w:val="23"/>
          <w:lang w:val="kk-KZ"/>
        </w:rPr>
        <w:t xml:space="preserve">Пән бойынша қорытынды баға білім алушының бақылау кезеңінде де, қорытынды бақылауында да оң баға алған жағдайда ғана есептеледі. </w:t>
      </w:r>
    </w:p>
    <w:p w:rsidR="00587704" w:rsidRPr="00BA1333" w:rsidRDefault="00587704" w:rsidP="00587704">
      <w:pPr>
        <w:pStyle w:val="Default"/>
        <w:spacing w:after="120"/>
        <w:ind w:firstLine="567"/>
        <w:jc w:val="both"/>
        <w:rPr>
          <w:szCs w:val="23"/>
          <w:lang w:val="kk-KZ"/>
        </w:rPr>
      </w:pPr>
      <w:r w:rsidRPr="00200849">
        <w:rPr>
          <w:b/>
          <w:szCs w:val="23"/>
          <w:lang w:val="kk-KZ"/>
        </w:rPr>
        <w:t xml:space="preserve">Емтиханды тапсыру </w:t>
      </w:r>
      <w:r w:rsidRPr="00591D4C">
        <w:rPr>
          <w:b/>
          <w:szCs w:val="23"/>
          <w:lang w:val="kk-KZ"/>
        </w:rPr>
        <w:t>түрі</w:t>
      </w:r>
      <w:r w:rsidRPr="00200849">
        <w:rPr>
          <w:szCs w:val="23"/>
          <w:lang w:val="kk-KZ"/>
        </w:rPr>
        <w:t xml:space="preserve"> - </w:t>
      </w:r>
      <w:r w:rsidR="00FA1D37">
        <w:rPr>
          <w:szCs w:val="23"/>
          <w:lang w:val="kk-KZ"/>
        </w:rPr>
        <w:t>ауызша.</w:t>
      </w:r>
      <w:r w:rsidR="005929BA">
        <w:rPr>
          <w:szCs w:val="23"/>
          <w:lang w:val="kk-KZ"/>
        </w:rPr>
        <w:t xml:space="preserve"> Кесте бойынша көрсетілген аудиторияда</w:t>
      </w:r>
      <w:r w:rsidR="00FA1D37" w:rsidRPr="00FA1D37">
        <w:rPr>
          <w:lang w:val="kk-KZ"/>
        </w:rPr>
        <w:t xml:space="preserve"> ауызша </w:t>
      </w:r>
      <w:r w:rsidR="00EB3EDD">
        <w:rPr>
          <w:lang w:val="kk-KZ"/>
        </w:rPr>
        <w:t xml:space="preserve">тапсыру </w:t>
      </w:r>
      <w:r w:rsidR="00FA1D37" w:rsidRPr="00FA1D37">
        <w:rPr>
          <w:lang w:val="kk-KZ"/>
        </w:rPr>
        <w:t>жүзеге асырылады</w:t>
      </w:r>
      <w:r w:rsidRPr="00591D4C">
        <w:rPr>
          <w:szCs w:val="23"/>
          <w:lang w:val="kk-KZ"/>
        </w:rPr>
        <w:t>.</w:t>
      </w:r>
    </w:p>
    <w:p w:rsidR="00FA1D37" w:rsidRPr="00FA1D37" w:rsidRDefault="00FA1D37" w:rsidP="00FA1D37">
      <w:pPr>
        <w:spacing w:before="0"/>
        <w:ind w:firstLine="567"/>
        <w:rPr>
          <w:rFonts w:ascii="Times New Roman" w:hAnsi="Times New Roman" w:cs="Times New Roman"/>
          <w:bCs/>
          <w:color w:val="000000"/>
          <w:sz w:val="24"/>
          <w:szCs w:val="24"/>
          <w:u w:val="single"/>
          <w:lang w:val="kk-KZ"/>
        </w:rPr>
      </w:pPr>
      <w:r w:rsidRPr="00FA1D37">
        <w:rPr>
          <w:rFonts w:ascii="Times New Roman" w:hAnsi="Times New Roman" w:cs="Times New Roman"/>
          <w:bCs/>
          <w:color w:val="000000"/>
          <w:sz w:val="24"/>
          <w:szCs w:val="24"/>
          <w:u w:val="single"/>
          <w:lang w:val="kk-KZ"/>
        </w:rPr>
        <w:t>Емтихан сұрақтарын деканат қызметкерлері кездейсоқ буын арқылы береді.</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1 Жазбаша емтихандар бекітілген кестеге сәйкес өткізіледі.</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2 Жазбаша емтихан өткізілетін аудиторияға студенттер жеке басын куәландыратын құжатпен ғана кіруге рұқсат етіледі. Емтихан рәсіміне қатыспайтын адамдардың қатысуына тыйым салынады.</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 xml:space="preserve">3 </w:t>
      </w:r>
      <w:r>
        <w:rPr>
          <w:rFonts w:ascii="Times New Roman" w:hAnsi="Times New Roman" w:cs="Times New Roman"/>
          <w:bCs/>
          <w:color w:val="000000"/>
          <w:sz w:val="24"/>
          <w:szCs w:val="24"/>
          <w:lang w:val="kk-KZ"/>
        </w:rPr>
        <w:t>Кезекші оқытушы</w:t>
      </w:r>
      <w:r w:rsidRPr="00444470">
        <w:rPr>
          <w:rFonts w:ascii="Times New Roman" w:hAnsi="Times New Roman" w:cs="Times New Roman"/>
          <w:bCs/>
          <w:color w:val="000000"/>
          <w:sz w:val="24"/>
          <w:szCs w:val="24"/>
          <w:lang w:val="kk-KZ"/>
        </w:rPr>
        <w:t xml:space="preserve"> жеке басын куәландыратын құжатты емтиханға жіберу парағымен тексереді. Пән бойынша рейтингтік-</w:t>
      </w:r>
      <w:r>
        <w:rPr>
          <w:rFonts w:ascii="Times New Roman" w:hAnsi="Times New Roman" w:cs="Times New Roman"/>
          <w:bCs/>
          <w:color w:val="000000"/>
          <w:sz w:val="24"/>
          <w:szCs w:val="24"/>
          <w:lang w:val="kk-KZ"/>
        </w:rPr>
        <w:t>баллы</w:t>
      </w:r>
      <w:r w:rsidRPr="00444470">
        <w:rPr>
          <w:rFonts w:ascii="Times New Roman" w:hAnsi="Times New Roman" w:cs="Times New Roman"/>
          <w:bCs/>
          <w:color w:val="000000"/>
          <w:sz w:val="24"/>
          <w:szCs w:val="24"/>
          <w:lang w:val="kk-KZ"/>
        </w:rPr>
        <w:t xml:space="preserve"> 50%-дан төмен студент жазбаша емтиханға жіберілмейді.</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 xml:space="preserve">4 </w:t>
      </w:r>
      <w:r>
        <w:rPr>
          <w:rFonts w:ascii="Times New Roman" w:hAnsi="Times New Roman" w:cs="Times New Roman"/>
          <w:bCs/>
          <w:color w:val="000000"/>
          <w:sz w:val="24"/>
          <w:szCs w:val="24"/>
          <w:lang w:val="kk-KZ"/>
        </w:rPr>
        <w:t>Аудиторияға кіргізу мен</w:t>
      </w:r>
      <w:r w:rsidRPr="00444470">
        <w:rPr>
          <w:rFonts w:ascii="Times New Roman" w:hAnsi="Times New Roman" w:cs="Times New Roman"/>
          <w:bCs/>
          <w:color w:val="000000"/>
          <w:sz w:val="24"/>
          <w:szCs w:val="24"/>
          <w:lang w:val="kk-KZ"/>
        </w:rPr>
        <w:t xml:space="preserve"> шығаруды кезекші оқытушы жүзеге асырады</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5 Кешіккен студенттер емтиханға жіберілмейді.</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 xml:space="preserve">6 </w:t>
      </w:r>
      <w:r>
        <w:rPr>
          <w:rFonts w:ascii="Times New Roman" w:hAnsi="Times New Roman" w:cs="Times New Roman"/>
          <w:bCs/>
          <w:color w:val="000000"/>
          <w:sz w:val="24"/>
          <w:szCs w:val="24"/>
          <w:lang w:val="kk-KZ"/>
        </w:rPr>
        <w:t>Кезекші оқытушы</w:t>
      </w:r>
      <w:r w:rsidRPr="00444470">
        <w:rPr>
          <w:rFonts w:ascii="Times New Roman" w:hAnsi="Times New Roman" w:cs="Times New Roman"/>
          <w:bCs/>
          <w:color w:val="000000"/>
          <w:sz w:val="24"/>
          <w:szCs w:val="24"/>
          <w:lang w:val="kk-KZ"/>
        </w:rPr>
        <w:t xml:space="preserve"> әрбір студентке жауап парағын береді (қажет болған жағдайда студент қосымша жауап парағын ала алады) және студентке тапсырылатын пәнге билет таңдау мүмкіндігін береді</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7 Емтиханға қатысқан студенттер қабылдау парағына қол қоюы керек.</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8 Жазбаша емтиханға бөлінген уақыттың басталуы студенттердің соңғы емтихан материалын қабылдау уақыты болып табылады. Емтиханның ұзақтығы 120 минут.</w:t>
      </w:r>
    </w:p>
    <w:p w:rsidR="00444470" w:rsidRP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9 Жазбаша емтиханды тапсыру кезінде жетекші оқытушы мәлімдеген анықтамалық материалдарды пайдалануға рұқсат етіледі (анықтамалық материалдар билеттері бар конвертке салынуы немесе тапсырма мәтінінде жазылуы тиіс).</w:t>
      </w:r>
    </w:p>
    <w:p w:rsidR="00444470" w:rsidRDefault="00444470" w:rsidP="00444470">
      <w:pPr>
        <w:spacing w:before="0"/>
        <w:ind w:firstLine="567"/>
        <w:rPr>
          <w:rFonts w:ascii="Times New Roman" w:hAnsi="Times New Roman" w:cs="Times New Roman"/>
          <w:bCs/>
          <w:color w:val="000000"/>
          <w:sz w:val="24"/>
          <w:szCs w:val="24"/>
          <w:lang w:val="kk-KZ"/>
        </w:rPr>
      </w:pPr>
      <w:r w:rsidRPr="00444470">
        <w:rPr>
          <w:rFonts w:ascii="Times New Roman" w:hAnsi="Times New Roman" w:cs="Times New Roman"/>
          <w:bCs/>
          <w:color w:val="000000"/>
          <w:sz w:val="24"/>
          <w:szCs w:val="24"/>
          <w:lang w:val="kk-KZ"/>
        </w:rPr>
        <w:t>10 Студент емтиханды тапсыру кезінде белгіленген талаптарды орындамаған жағдайда: парақтарды, ұялы телефондарды және басқа да құрылғыларды пайдаланса, тәртіптік бұзушылықтар жасаса, басқа студенттерге оның әрекетіне кедергі келтірсе, прокурор оны аудиториядан шығаруға құқылы. Бұл ретте емтихан тәртібін бұзғаны туралы акт жасалады, жауап парағы диагональ бойынша сызу арқылы жойылады, қабылдау парағына «Бұзылғаны үшін жойылды» деген белгі қойылады, парақта «0» қойылады.</w:t>
      </w:r>
    </w:p>
    <w:p w:rsidR="00FA1D37" w:rsidRPr="00FA1D37" w:rsidRDefault="00FA1D37" w:rsidP="00444470">
      <w:pPr>
        <w:spacing w:before="0"/>
        <w:ind w:firstLine="567"/>
        <w:rPr>
          <w:rFonts w:ascii="Times New Roman" w:hAnsi="Times New Roman" w:cs="Times New Roman"/>
          <w:bCs/>
          <w:color w:val="000000"/>
          <w:sz w:val="24"/>
          <w:szCs w:val="24"/>
          <w:lang w:val="kk-KZ"/>
        </w:rPr>
      </w:pPr>
      <w:r w:rsidRPr="00FA1D37">
        <w:rPr>
          <w:rFonts w:ascii="Times New Roman" w:hAnsi="Times New Roman" w:cs="Times New Roman"/>
          <w:bCs/>
          <w:color w:val="000000"/>
          <w:sz w:val="24"/>
          <w:szCs w:val="24"/>
          <w:lang w:val="kk-KZ"/>
        </w:rPr>
        <w:t>1</w:t>
      </w:r>
      <w:r w:rsidR="00EB3EDD">
        <w:rPr>
          <w:rFonts w:ascii="Times New Roman" w:hAnsi="Times New Roman" w:cs="Times New Roman"/>
          <w:bCs/>
          <w:color w:val="000000"/>
          <w:sz w:val="24"/>
          <w:szCs w:val="24"/>
          <w:lang w:val="kk-KZ"/>
        </w:rPr>
        <w:t>1</w:t>
      </w:r>
      <w:r w:rsidRPr="00FA1D37">
        <w:rPr>
          <w:rFonts w:ascii="Times New Roman" w:hAnsi="Times New Roman" w:cs="Times New Roman"/>
          <w:bCs/>
          <w:color w:val="000000"/>
          <w:sz w:val="24"/>
          <w:szCs w:val="24"/>
          <w:lang w:val="kk-KZ"/>
        </w:rPr>
        <w:t>. 48 сағат ішінде білім алушыл</w:t>
      </w:r>
      <w:r w:rsidR="004022C0">
        <w:rPr>
          <w:rFonts w:ascii="Times New Roman" w:hAnsi="Times New Roman" w:cs="Times New Roman"/>
          <w:bCs/>
          <w:color w:val="000000"/>
          <w:sz w:val="24"/>
          <w:szCs w:val="24"/>
          <w:lang w:val="kk-KZ"/>
        </w:rPr>
        <w:t>ардың жинаған ұпайлары аттестатция</w:t>
      </w:r>
      <w:r w:rsidRPr="00FA1D37">
        <w:rPr>
          <w:rFonts w:ascii="Times New Roman" w:hAnsi="Times New Roman" w:cs="Times New Roman"/>
          <w:bCs/>
          <w:color w:val="000000"/>
          <w:sz w:val="24"/>
          <w:szCs w:val="24"/>
          <w:lang w:val="kk-KZ"/>
        </w:rPr>
        <w:t xml:space="preserve"> парағына қойылады</w:t>
      </w:r>
    </w:p>
    <w:p w:rsidR="00587704" w:rsidRPr="00BE49DF" w:rsidRDefault="00587704" w:rsidP="00BE49DF">
      <w:pPr>
        <w:spacing w:before="0"/>
        <w:ind w:firstLine="567"/>
        <w:rPr>
          <w:rFonts w:ascii="Times New Roman" w:hAnsi="Times New Roman" w:cs="Times New Roman"/>
          <w:color w:val="000000"/>
          <w:sz w:val="24"/>
          <w:szCs w:val="24"/>
          <w:lang w:val="kk-KZ"/>
        </w:rPr>
      </w:pPr>
      <w:r w:rsidRPr="00F94B5B">
        <w:rPr>
          <w:rFonts w:ascii="Times New Roman" w:hAnsi="Times New Roman" w:cs="Times New Roman"/>
          <w:color w:val="000000"/>
          <w:sz w:val="24"/>
          <w:szCs w:val="24"/>
          <w:lang w:val="kk-KZ"/>
        </w:rPr>
        <w:t>МАҢЫЗДЫ: тест емтихан кестесі бойынша өткізіледі. Білім алушылар мен оқытушылар емтихан кестесі туралы алдын ала хабардар болады.</w:t>
      </w:r>
    </w:p>
    <w:p w:rsidR="005E3B6E" w:rsidRPr="00F438CB" w:rsidRDefault="005E3B6E" w:rsidP="00F438CB">
      <w:pPr>
        <w:pStyle w:val="Default"/>
        <w:tabs>
          <w:tab w:val="left" w:pos="851"/>
        </w:tabs>
        <w:ind w:firstLine="567"/>
        <w:jc w:val="both"/>
        <w:rPr>
          <w:lang w:val="kk-KZ"/>
        </w:rPr>
      </w:pPr>
    </w:p>
    <w:p w:rsidR="00CF40C9" w:rsidRPr="00F438CB" w:rsidRDefault="00CF40C9" w:rsidP="00426768">
      <w:pPr>
        <w:pStyle w:val="Default"/>
        <w:tabs>
          <w:tab w:val="left" w:pos="851"/>
        </w:tabs>
        <w:jc w:val="center"/>
        <w:rPr>
          <w:lang w:val="kk-KZ"/>
        </w:rPr>
      </w:pPr>
      <w:r w:rsidRPr="00F438CB">
        <w:rPr>
          <w:b/>
          <w:bCs/>
          <w:lang w:val="kk-KZ"/>
        </w:rPr>
        <w:t>ҚОРЫТЫНДЫ ЕМТИХАН БОЙЫНША ҚАРАСТЫРЫЛАТЫН</w:t>
      </w:r>
    </w:p>
    <w:p w:rsidR="00942AD0" w:rsidRDefault="00CF40C9" w:rsidP="00426768">
      <w:pPr>
        <w:tabs>
          <w:tab w:val="left" w:pos="851"/>
        </w:tabs>
        <w:spacing w:before="0" w:after="0"/>
        <w:jc w:val="center"/>
        <w:rPr>
          <w:rFonts w:ascii="Times New Roman" w:hAnsi="Times New Roman" w:cs="Times New Roman"/>
          <w:b/>
          <w:bCs/>
          <w:sz w:val="24"/>
          <w:szCs w:val="24"/>
          <w:lang w:val="kk-KZ"/>
        </w:rPr>
      </w:pPr>
      <w:r w:rsidRPr="00F438CB">
        <w:rPr>
          <w:rFonts w:ascii="Times New Roman" w:hAnsi="Times New Roman" w:cs="Times New Roman"/>
          <w:b/>
          <w:bCs/>
          <w:sz w:val="24"/>
          <w:szCs w:val="24"/>
          <w:lang w:val="kk-KZ"/>
        </w:rPr>
        <w:t>ТАҚЫРЫПТАР</w:t>
      </w:r>
    </w:p>
    <w:p w:rsidR="00F438CB" w:rsidRPr="00F438CB" w:rsidRDefault="00F438CB" w:rsidP="00426768">
      <w:pPr>
        <w:tabs>
          <w:tab w:val="left" w:pos="851"/>
        </w:tabs>
        <w:spacing w:before="0" w:after="0"/>
        <w:jc w:val="center"/>
        <w:rPr>
          <w:rFonts w:ascii="Times New Roman" w:hAnsi="Times New Roman" w:cs="Times New Roman"/>
          <w:sz w:val="24"/>
          <w:szCs w:val="24"/>
          <w:lang w:val="kk-KZ"/>
        </w:rPr>
      </w:pPr>
    </w:p>
    <w:p w:rsidR="00A90822" w:rsidRPr="00A90822"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A90822">
        <w:rPr>
          <w:rFonts w:ascii="Times New Roman" w:eastAsia="SimSun" w:hAnsi="Times New Roman" w:cs="Times New Roman"/>
          <w:color w:val="000000"/>
          <w:sz w:val="24"/>
          <w:szCs w:val="24"/>
          <w:lang w:val="kk-KZ"/>
        </w:rPr>
        <w:t>1.</w:t>
      </w:r>
      <w:r w:rsidRPr="00A90822">
        <w:rPr>
          <w:rFonts w:ascii="Times New Roman" w:eastAsia="SimSun" w:hAnsi="Times New Roman" w:cs="Times New Roman"/>
          <w:color w:val="000000"/>
          <w:sz w:val="24"/>
          <w:szCs w:val="24"/>
          <w:lang w:val="kk-KZ"/>
        </w:rPr>
        <w:tab/>
      </w:r>
      <w:r w:rsidR="00BE49DF" w:rsidRPr="00BE49DF">
        <w:rPr>
          <w:rFonts w:ascii="Times New Roman" w:eastAsia="SimSun" w:hAnsi="Times New Roman" w:cs="Times New Roman"/>
          <w:color w:val="000000"/>
          <w:sz w:val="24"/>
          <w:szCs w:val="24"/>
          <w:lang w:val="kk-KZ"/>
        </w:rPr>
        <w:t>Экологиялық-географиялық болжамның мәні мен негізгі түсініктері</w:t>
      </w:r>
      <w:r w:rsidRPr="00A90822">
        <w:rPr>
          <w:rFonts w:ascii="Times New Roman" w:eastAsia="SimSun" w:hAnsi="Times New Roman" w:cs="Times New Roman"/>
          <w:color w:val="000000"/>
          <w:sz w:val="24"/>
          <w:szCs w:val="24"/>
          <w:lang w:val="kk-KZ"/>
        </w:rPr>
        <w:t>.</w:t>
      </w:r>
    </w:p>
    <w:p w:rsidR="00A90822"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A90822">
        <w:rPr>
          <w:rFonts w:ascii="Times New Roman" w:eastAsia="SimSun" w:hAnsi="Times New Roman" w:cs="Times New Roman"/>
          <w:color w:val="000000"/>
          <w:sz w:val="24"/>
          <w:szCs w:val="24"/>
          <w:lang w:val="kk-KZ"/>
        </w:rPr>
        <w:t>2.</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Табиғи-географиялық жүйелерді географиялық болжаудың мақсаттары, міндеттері және объектілері.</w:t>
      </w:r>
    </w:p>
    <w:p w:rsidR="00A90822"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BE49DF">
        <w:rPr>
          <w:rFonts w:ascii="Times New Roman" w:eastAsia="SimSun" w:hAnsi="Times New Roman" w:cs="Times New Roman"/>
          <w:color w:val="000000"/>
          <w:sz w:val="24"/>
          <w:szCs w:val="24"/>
          <w:lang w:val="kk-KZ"/>
        </w:rPr>
        <w:t>3.</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Географиялық болжамдардың түрлері мен жіктелуі.</w:t>
      </w:r>
    </w:p>
    <w:p w:rsidR="00A90822"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BE49DF">
        <w:rPr>
          <w:rFonts w:ascii="Times New Roman" w:eastAsia="SimSun" w:hAnsi="Times New Roman" w:cs="Times New Roman"/>
          <w:color w:val="000000"/>
          <w:sz w:val="24"/>
          <w:szCs w:val="24"/>
          <w:lang w:val="kk-KZ"/>
        </w:rPr>
        <w:t>4.</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Болжаудың негізгі тәсілдері, қағидаттары мен әдістері.</w:t>
      </w:r>
    </w:p>
    <w:p w:rsidR="00A90822"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BE49DF">
        <w:rPr>
          <w:rFonts w:ascii="Times New Roman" w:eastAsia="SimSun" w:hAnsi="Times New Roman" w:cs="Times New Roman"/>
          <w:color w:val="000000"/>
          <w:sz w:val="24"/>
          <w:szCs w:val="24"/>
          <w:lang w:val="kk-KZ"/>
        </w:rPr>
        <w:t>5.</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Ландшафттық-географиялық болжамдау</w:t>
      </w:r>
    </w:p>
    <w:p w:rsidR="00A90822"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BE49DF">
        <w:rPr>
          <w:rFonts w:ascii="Times New Roman" w:eastAsia="SimSun" w:hAnsi="Times New Roman" w:cs="Times New Roman"/>
          <w:color w:val="000000"/>
          <w:sz w:val="24"/>
          <w:szCs w:val="24"/>
          <w:lang w:val="kk-KZ"/>
        </w:rPr>
        <w:t>6.</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Экономикалық-географиялық болжамдау</w:t>
      </w:r>
    </w:p>
    <w:p w:rsidR="00BE49DF"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BE49DF">
        <w:rPr>
          <w:rFonts w:ascii="Times New Roman" w:eastAsia="SimSun" w:hAnsi="Times New Roman" w:cs="Times New Roman"/>
          <w:color w:val="000000"/>
          <w:sz w:val="24"/>
          <w:szCs w:val="24"/>
          <w:lang w:val="kk-KZ"/>
        </w:rPr>
        <w:t>7.</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Биосферадағы климаттың өзгеру проблемалары</w:t>
      </w:r>
      <w:r w:rsidR="00BE49DF" w:rsidRPr="00BE49DF">
        <w:rPr>
          <w:rFonts w:ascii="Times New Roman" w:eastAsia="SimSun" w:hAnsi="Times New Roman" w:cs="Times New Roman"/>
          <w:color w:val="000000"/>
          <w:sz w:val="24"/>
          <w:szCs w:val="24"/>
          <w:lang w:val="kk-KZ"/>
        </w:rPr>
        <w:t xml:space="preserve"> </w:t>
      </w:r>
    </w:p>
    <w:p w:rsidR="00A90822"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BE49DF">
        <w:rPr>
          <w:rFonts w:ascii="Times New Roman" w:eastAsia="SimSun" w:hAnsi="Times New Roman" w:cs="Times New Roman"/>
          <w:color w:val="000000"/>
          <w:sz w:val="24"/>
          <w:szCs w:val="24"/>
          <w:lang w:val="kk-KZ"/>
        </w:rPr>
        <w:t>8.</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Әлемдік энергетикалық ресурстардың  болжамы</w:t>
      </w:r>
    </w:p>
    <w:p w:rsidR="00A90822"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BE49DF">
        <w:rPr>
          <w:rFonts w:ascii="Times New Roman" w:eastAsia="SimSun" w:hAnsi="Times New Roman" w:cs="Times New Roman"/>
          <w:color w:val="000000"/>
          <w:sz w:val="24"/>
          <w:szCs w:val="24"/>
          <w:lang w:val="kk-KZ"/>
        </w:rPr>
        <w:t>9.</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Әлемдік социодемографиялық болжам.</w:t>
      </w:r>
    </w:p>
    <w:p w:rsidR="00A90822"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BE49DF">
        <w:rPr>
          <w:rFonts w:ascii="Times New Roman" w:eastAsia="SimSun" w:hAnsi="Times New Roman" w:cs="Times New Roman"/>
          <w:color w:val="000000"/>
          <w:sz w:val="24"/>
          <w:szCs w:val="24"/>
          <w:lang w:val="kk-KZ"/>
        </w:rPr>
        <w:t>10.</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Әлемдегі сумен қамтамасыз етуді болжау және су пайдалануды жетілдіру</w:t>
      </w:r>
    </w:p>
    <w:p w:rsidR="00A90822"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BE49DF">
        <w:rPr>
          <w:rFonts w:ascii="Times New Roman" w:eastAsia="SimSun" w:hAnsi="Times New Roman" w:cs="Times New Roman"/>
          <w:color w:val="000000"/>
          <w:sz w:val="24"/>
          <w:szCs w:val="24"/>
          <w:lang w:val="kk-KZ"/>
        </w:rPr>
        <w:t>11.</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Қазақстандағы климаттың өзгеру болжамы</w:t>
      </w:r>
    </w:p>
    <w:p w:rsidR="00A90822"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BE49DF">
        <w:rPr>
          <w:rFonts w:ascii="Times New Roman" w:eastAsia="SimSun" w:hAnsi="Times New Roman" w:cs="Times New Roman"/>
          <w:color w:val="000000"/>
          <w:sz w:val="24"/>
          <w:szCs w:val="24"/>
          <w:lang w:val="kk-KZ"/>
        </w:rPr>
        <w:t>12.</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ҚР-дағы ауыл шаруашылығының жай-күйі мен проблемалары</w:t>
      </w:r>
    </w:p>
    <w:p w:rsidR="00A90822"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BE49DF">
        <w:rPr>
          <w:rFonts w:ascii="Times New Roman" w:eastAsia="SimSun" w:hAnsi="Times New Roman" w:cs="Times New Roman"/>
          <w:color w:val="000000"/>
          <w:sz w:val="24"/>
          <w:szCs w:val="24"/>
          <w:lang w:val="kk-KZ"/>
        </w:rPr>
        <w:t>13.</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Қазақстандағы шөлейттену мәселесі</w:t>
      </w:r>
    </w:p>
    <w:p w:rsidR="00A90822"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BE49DF">
        <w:rPr>
          <w:rFonts w:ascii="Times New Roman" w:eastAsia="SimSun" w:hAnsi="Times New Roman" w:cs="Times New Roman"/>
          <w:color w:val="000000"/>
          <w:sz w:val="24"/>
          <w:szCs w:val="24"/>
          <w:lang w:val="kk-KZ"/>
        </w:rPr>
        <w:t>14.</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ҚР сумен қамтамасыз ету болжамы</w:t>
      </w:r>
    </w:p>
    <w:p w:rsidR="00F438CB" w:rsidRPr="00BE49DF" w:rsidRDefault="00A90822" w:rsidP="00426768">
      <w:pPr>
        <w:pStyle w:val="a3"/>
        <w:tabs>
          <w:tab w:val="left" w:pos="426"/>
          <w:tab w:val="left" w:pos="993"/>
        </w:tabs>
        <w:spacing w:before="0" w:after="0"/>
        <w:ind w:left="0"/>
        <w:rPr>
          <w:rFonts w:ascii="Times New Roman" w:eastAsia="SimSun" w:hAnsi="Times New Roman" w:cs="Times New Roman"/>
          <w:color w:val="000000"/>
          <w:sz w:val="24"/>
          <w:szCs w:val="24"/>
          <w:lang w:val="kk-KZ"/>
        </w:rPr>
      </w:pPr>
      <w:r w:rsidRPr="00BE49DF">
        <w:rPr>
          <w:rFonts w:ascii="Times New Roman" w:eastAsia="SimSun" w:hAnsi="Times New Roman" w:cs="Times New Roman"/>
          <w:color w:val="000000"/>
          <w:sz w:val="24"/>
          <w:szCs w:val="24"/>
          <w:lang w:val="kk-KZ"/>
        </w:rPr>
        <w:t>15.</w:t>
      </w:r>
      <w:r w:rsidRPr="00BE49DF">
        <w:rPr>
          <w:rFonts w:ascii="Times New Roman" w:eastAsia="SimSun" w:hAnsi="Times New Roman" w:cs="Times New Roman"/>
          <w:color w:val="000000"/>
          <w:sz w:val="24"/>
          <w:szCs w:val="24"/>
          <w:lang w:val="kk-KZ"/>
        </w:rPr>
        <w:tab/>
      </w:r>
      <w:r w:rsidR="00BE49DF" w:rsidRPr="00BE49DF">
        <w:rPr>
          <w:rFonts w:ascii="Times New Roman" w:hAnsi="Times New Roman" w:cs="Times New Roman"/>
          <w:sz w:val="24"/>
          <w:szCs w:val="24"/>
          <w:lang w:val="kk-KZ"/>
        </w:rPr>
        <w:t>ҚР халқының денсаулығы және қоршаған орта</w:t>
      </w:r>
    </w:p>
    <w:p w:rsidR="00F438CB" w:rsidRPr="00F438CB" w:rsidRDefault="00F438CB" w:rsidP="00426768">
      <w:pPr>
        <w:pStyle w:val="a3"/>
        <w:tabs>
          <w:tab w:val="left" w:pos="851"/>
        </w:tabs>
        <w:spacing w:before="0" w:after="0"/>
        <w:ind w:left="0"/>
        <w:rPr>
          <w:rFonts w:ascii="Times New Roman" w:eastAsia="SimSun" w:hAnsi="Times New Roman" w:cs="Times New Roman"/>
          <w:color w:val="000000"/>
          <w:sz w:val="24"/>
          <w:szCs w:val="24"/>
          <w:lang w:val="kk-KZ"/>
        </w:rPr>
      </w:pPr>
    </w:p>
    <w:p w:rsidR="00F438CB" w:rsidRPr="00F438CB" w:rsidRDefault="00F438CB" w:rsidP="00426768">
      <w:pPr>
        <w:tabs>
          <w:tab w:val="left" w:pos="851"/>
        </w:tabs>
        <w:spacing w:before="0" w:after="0"/>
        <w:rPr>
          <w:rFonts w:ascii="Times New Roman" w:eastAsia="SimSun" w:hAnsi="Times New Roman" w:cs="Times New Roman"/>
          <w:sz w:val="24"/>
          <w:szCs w:val="24"/>
          <w:lang w:val="kk-KZ"/>
        </w:rPr>
      </w:pPr>
    </w:p>
    <w:p w:rsidR="00F438CB" w:rsidRPr="00F438CB" w:rsidRDefault="00F438CB" w:rsidP="00426768">
      <w:pPr>
        <w:tabs>
          <w:tab w:val="left" w:pos="851"/>
        </w:tabs>
        <w:spacing w:before="0" w:after="0"/>
        <w:rPr>
          <w:rFonts w:ascii="Times New Roman" w:eastAsia="SimSun" w:hAnsi="Times New Roman" w:cs="Times New Roman"/>
          <w:sz w:val="24"/>
          <w:szCs w:val="24"/>
          <w:lang w:val="kk-KZ"/>
        </w:rPr>
      </w:pPr>
    </w:p>
    <w:p w:rsidR="00F438CB" w:rsidRDefault="00F438CB" w:rsidP="00426768">
      <w:pPr>
        <w:tabs>
          <w:tab w:val="left" w:pos="851"/>
        </w:tabs>
        <w:spacing w:before="0" w:after="0"/>
        <w:jc w:val="center"/>
        <w:rPr>
          <w:rFonts w:ascii="Times New Roman" w:hAnsi="Times New Roman" w:cs="Times New Roman"/>
          <w:caps/>
          <w:sz w:val="24"/>
          <w:szCs w:val="24"/>
          <w:lang w:val="kk-KZ"/>
        </w:rPr>
      </w:pPr>
      <w:r w:rsidRPr="00F438CB">
        <w:rPr>
          <w:rFonts w:ascii="Times New Roman" w:eastAsia="SimSun" w:hAnsi="Times New Roman" w:cs="Times New Roman"/>
          <w:caps/>
          <w:sz w:val="24"/>
          <w:szCs w:val="24"/>
          <w:lang w:val="kk-KZ"/>
        </w:rPr>
        <w:t>Ұсынылатын әдебиеттер тізімі</w:t>
      </w:r>
    </w:p>
    <w:p w:rsidR="00F438CB" w:rsidRPr="00F438CB" w:rsidRDefault="00F438CB" w:rsidP="00426768">
      <w:pPr>
        <w:tabs>
          <w:tab w:val="left" w:pos="851"/>
        </w:tabs>
        <w:spacing w:before="0" w:after="0"/>
        <w:jc w:val="center"/>
        <w:rPr>
          <w:rFonts w:ascii="Times New Roman" w:eastAsia="SimSun" w:hAnsi="Times New Roman" w:cs="Times New Roman"/>
          <w:caps/>
          <w:sz w:val="24"/>
          <w:szCs w:val="24"/>
          <w:lang w:val="kk-KZ"/>
        </w:rPr>
      </w:pPr>
    </w:p>
    <w:p w:rsidR="00BE49DF" w:rsidRPr="00BE49DF" w:rsidRDefault="00A90822" w:rsidP="00BE49DF">
      <w:pPr>
        <w:tabs>
          <w:tab w:val="left" w:pos="426"/>
          <w:tab w:val="left" w:pos="993"/>
        </w:tabs>
        <w:spacing w:before="0" w:after="0"/>
        <w:rPr>
          <w:rFonts w:ascii="Times New Roman" w:eastAsia="SimSun" w:hAnsi="Times New Roman" w:cs="Times New Roman"/>
          <w:sz w:val="24"/>
          <w:szCs w:val="24"/>
          <w:lang w:val="kk-KZ"/>
        </w:rPr>
      </w:pPr>
      <w:r w:rsidRPr="00A90822">
        <w:rPr>
          <w:rFonts w:ascii="Times New Roman" w:eastAsia="SimSun" w:hAnsi="Times New Roman" w:cs="Times New Roman"/>
          <w:sz w:val="24"/>
          <w:szCs w:val="24"/>
          <w:lang w:val="kk-KZ"/>
        </w:rPr>
        <w:t xml:space="preserve">1. </w:t>
      </w:r>
      <w:r w:rsidRPr="00A90822">
        <w:rPr>
          <w:rFonts w:ascii="Times New Roman" w:eastAsia="SimSun" w:hAnsi="Times New Roman" w:cs="Times New Roman"/>
          <w:sz w:val="24"/>
          <w:szCs w:val="24"/>
          <w:lang w:val="kk-KZ"/>
        </w:rPr>
        <w:tab/>
      </w:r>
      <w:r w:rsidR="00BE49DF" w:rsidRPr="00BE49DF">
        <w:rPr>
          <w:rFonts w:ascii="Times New Roman" w:eastAsia="SimSun" w:hAnsi="Times New Roman" w:cs="Times New Roman"/>
          <w:sz w:val="24"/>
          <w:szCs w:val="24"/>
          <w:lang w:val="kk-KZ"/>
        </w:rPr>
        <w:t>1.</w:t>
      </w:r>
      <w:r w:rsidR="00BE49DF" w:rsidRPr="00BE49DF">
        <w:rPr>
          <w:rFonts w:ascii="Times New Roman" w:eastAsia="SimSun" w:hAnsi="Times New Roman" w:cs="Times New Roman"/>
          <w:sz w:val="24"/>
          <w:szCs w:val="24"/>
          <w:lang w:val="kk-KZ"/>
        </w:rPr>
        <w:tab/>
        <w:t xml:space="preserve">Глущенко В.В. Прогнозирование. М., Вузовская книга, 2006, 208 с. </w:t>
      </w:r>
    </w:p>
    <w:p w:rsidR="00BE49DF" w:rsidRPr="00BE49DF" w:rsidRDefault="00BE49DF" w:rsidP="00BE49DF">
      <w:pPr>
        <w:tabs>
          <w:tab w:val="left" w:pos="426"/>
          <w:tab w:val="left" w:pos="993"/>
        </w:tabs>
        <w:spacing w:before="0" w:after="0"/>
        <w:rPr>
          <w:rFonts w:ascii="Times New Roman" w:eastAsia="SimSun" w:hAnsi="Times New Roman" w:cs="Times New Roman"/>
          <w:sz w:val="24"/>
          <w:szCs w:val="24"/>
          <w:lang w:val="kk-KZ"/>
        </w:rPr>
      </w:pPr>
      <w:r w:rsidRPr="00BE49DF">
        <w:rPr>
          <w:rFonts w:ascii="Times New Roman" w:eastAsia="SimSun" w:hAnsi="Times New Roman" w:cs="Times New Roman"/>
          <w:sz w:val="24"/>
          <w:szCs w:val="24"/>
          <w:lang w:val="kk-KZ"/>
        </w:rPr>
        <w:t>2.</w:t>
      </w:r>
      <w:r w:rsidRPr="00BE49DF">
        <w:rPr>
          <w:rFonts w:ascii="Times New Roman" w:eastAsia="SimSun" w:hAnsi="Times New Roman" w:cs="Times New Roman"/>
          <w:sz w:val="24"/>
          <w:szCs w:val="24"/>
          <w:lang w:val="kk-KZ"/>
        </w:rPr>
        <w:tab/>
        <w:t xml:space="preserve">Аношко В.С., Трофимов А.Н.. Широков В.М. Основы географического прогнозирования. Минск, 1985. </w:t>
      </w:r>
    </w:p>
    <w:p w:rsidR="00BE49DF" w:rsidRPr="00BE49DF" w:rsidRDefault="00BE49DF" w:rsidP="00BE49DF">
      <w:pPr>
        <w:tabs>
          <w:tab w:val="left" w:pos="426"/>
          <w:tab w:val="left" w:pos="993"/>
        </w:tabs>
        <w:spacing w:before="0" w:after="0"/>
        <w:rPr>
          <w:rFonts w:ascii="Times New Roman" w:eastAsia="SimSun" w:hAnsi="Times New Roman" w:cs="Times New Roman"/>
          <w:sz w:val="24"/>
          <w:szCs w:val="24"/>
          <w:lang w:val="kk-KZ"/>
        </w:rPr>
      </w:pPr>
      <w:r w:rsidRPr="00BE49DF">
        <w:rPr>
          <w:rFonts w:ascii="Times New Roman" w:eastAsia="SimSun" w:hAnsi="Times New Roman" w:cs="Times New Roman"/>
          <w:sz w:val="24"/>
          <w:szCs w:val="24"/>
          <w:lang w:val="kk-KZ"/>
        </w:rPr>
        <w:t>3.</w:t>
      </w:r>
      <w:r w:rsidRPr="00BE49DF">
        <w:rPr>
          <w:rFonts w:ascii="Times New Roman" w:eastAsia="SimSun" w:hAnsi="Times New Roman" w:cs="Times New Roman"/>
          <w:sz w:val="24"/>
          <w:szCs w:val="24"/>
          <w:lang w:val="kk-KZ"/>
        </w:rPr>
        <w:tab/>
        <w:t>Методология и методы географического прогнозирования. М., 1983.</w:t>
      </w:r>
    </w:p>
    <w:p w:rsidR="00BE49DF" w:rsidRPr="00BE49DF" w:rsidRDefault="00BE49DF" w:rsidP="00BE49DF">
      <w:pPr>
        <w:tabs>
          <w:tab w:val="left" w:pos="426"/>
          <w:tab w:val="left" w:pos="993"/>
        </w:tabs>
        <w:spacing w:before="0" w:after="0"/>
        <w:rPr>
          <w:rFonts w:ascii="Times New Roman" w:eastAsia="SimSun" w:hAnsi="Times New Roman" w:cs="Times New Roman"/>
          <w:sz w:val="24"/>
          <w:szCs w:val="24"/>
          <w:lang w:val="kk-KZ"/>
        </w:rPr>
      </w:pPr>
      <w:r w:rsidRPr="00BE49DF">
        <w:rPr>
          <w:rFonts w:ascii="Times New Roman" w:eastAsia="SimSun" w:hAnsi="Times New Roman" w:cs="Times New Roman"/>
          <w:sz w:val="24"/>
          <w:szCs w:val="24"/>
          <w:lang w:val="kk-KZ"/>
        </w:rPr>
        <w:t>4.</w:t>
      </w:r>
      <w:r w:rsidRPr="00BE49DF">
        <w:rPr>
          <w:rFonts w:ascii="Times New Roman" w:eastAsia="SimSun" w:hAnsi="Times New Roman" w:cs="Times New Roman"/>
          <w:sz w:val="24"/>
          <w:szCs w:val="24"/>
          <w:lang w:val="kk-KZ"/>
        </w:rPr>
        <w:tab/>
        <w:t>Проблемы регионального географического прогноза. М., 1982.</w:t>
      </w:r>
    </w:p>
    <w:p w:rsidR="00BE49DF" w:rsidRPr="00BE49DF" w:rsidRDefault="00BE49DF" w:rsidP="00BE49DF">
      <w:pPr>
        <w:tabs>
          <w:tab w:val="left" w:pos="426"/>
          <w:tab w:val="left" w:pos="993"/>
        </w:tabs>
        <w:spacing w:before="0" w:after="0"/>
        <w:rPr>
          <w:rFonts w:ascii="Times New Roman" w:eastAsia="SimSun" w:hAnsi="Times New Roman" w:cs="Times New Roman"/>
          <w:sz w:val="24"/>
          <w:szCs w:val="24"/>
          <w:lang w:val="kk-KZ"/>
        </w:rPr>
      </w:pPr>
      <w:r w:rsidRPr="00BE49DF">
        <w:rPr>
          <w:rFonts w:ascii="Times New Roman" w:eastAsia="SimSun" w:hAnsi="Times New Roman" w:cs="Times New Roman"/>
          <w:sz w:val="24"/>
          <w:szCs w:val="24"/>
          <w:lang w:val="kk-KZ"/>
        </w:rPr>
        <w:t>5.</w:t>
      </w:r>
      <w:r w:rsidRPr="00BE49DF">
        <w:rPr>
          <w:rFonts w:ascii="Times New Roman" w:eastAsia="SimSun" w:hAnsi="Times New Roman" w:cs="Times New Roman"/>
          <w:sz w:val="24"/>
          <w:szCs w:val="24"/>
          <w:lang w:val="kk-KZ"/>
        </w:rPr>
        <w:tab/>
        <w:t>Звонкова Т.В. Географическое прогнозирование. М., 1987, 192 с.</w:t>
      </w:r>
    </w:p>
    <w:p w:rsidR="00BE49DF" w:rsidRPr="00BE49DF" w:rsidRDefault="00BE49DF" w:rsidP="00BE49DF">
      <w:pPr>
        <w:tabs>
          <w:tab w:val="left" w:pos="426"/>
          <w:tab w:val="left" w:pos="993"/>
        </w:tabs>
        <w:spacing w:before="0" w:after="0"/>
        <w:rPr>
          <w:rFonts w:ascii="Times New Roman" w:eastAsia="SimSun" w:hAnsi="Times New Roman" w:cs="Times New Roman"/>
          <w:sz w:val="24"/>
          <w:szCs w:val="24"/>
          <w:lang w:val="kk-KZ"/>
        </w:rPr>
      </w:pPr>
      <w:r w:rsidRPr="00BE49DF">
        <w:rPr>
          <w:rFonts w:ascii="Times New Roman" w:eastAsia="SimSun" w:hAnsi="Times New Roman" w:cs="Times New Roman"/>
          <w:sz w:val="24"/>
          <w:szCs w:val="24"/>
          <w:lang w:val="kk-KZ"/>
        </w:rPr>
        <w:t>6.</w:t>
      </w:r>
      <w:r w:rsidRPr="00BE49DF">
        <w:rPr>
          <w:rFonts w:ascii="Times New Roman" w:eastAsia="SimSun" w:hAnsi="Times New Roman" w:cs="Times New Roman"/>
          <w:sz w:val="24"/>
          <w:szCs w:val="24"/>
          <w:lang w:val="kk-KZ"/>
        </w:rPr>
        <w:tab/>
        <w:t>Рабочая книга по прогнозированию. М., 1982.</w:t>
      </w:r>
    </w:p>
    <w:p w:rsidR="00BE49DF" w:rsidRPr="00BE49DF" w:rsidRDefault="00BE49DF" w:rsidP="00BE49DF">
      <w:pPr>
        <w:tabs>
          <w:tab w:val="left" w:pos="426"/>
          <w:tab w:val="left" w:pos="993"/>
        </w:tabs>
        <w:spacing w:before="0" w:after="0"/>
        <w:rPr>
          <w:rFonts w:ascii="Times New Roman" w:eastAsia="SimSun" w:hAnsi="Times New Roman" w:cs="Times New Roman"/>
          <w:sz w:val="24"/>
          <w:szCs w:val="24"/>
          <w:lang w:val="kk-KZ"/>
        </w:rPr>
      </w:pPr>
      <w:r w:rsidRPr="00BE49DF">
        <w:rPr>
          <w:rFonts w:ascii="Times New Roman" w:eastAsia="SimSun" w:hAnsi="Times New Roman" w:cs="Times New Roman"/>
          <w:sz w:val="24"/>
          <w:szCs w:val="24"/>
          <w:lang w:val="kk-KZ"/>
        </w:rPr>
        <w:t>7.</w:t>
      </w:r>
      <w:r w:rsidRPr="00BE49DF">
        <w:rPr>
          <w:rFonts w:ascii="Times New Roman" w:eastAsia="SimSun" w:hAnsi="Times New Roman" w:cs="Times New Roman"/>
          <w:sz w:val="24"/>
          <w:szCs w:val="24"/>
          <w:lang w:val="kk-KZ"/>
        </w:rPr>
        <w:tab/>
        <w:t xml:space="preserve">Аскарова М.А. Прогноз состояния природно-хозяйственных систем: эколого-географический контекст. Алматы, 2013, 308с. </w:t>
      </w:r>
    </w:p>
    <w:p w:rsidR="00BE49DF" w:rsidRPr="00BE49DF" w:rsidRDefault="00BE49DF" w:rsidP="00BE49DF">
      <w:pPr>
        <w:tabs>
          <w:tab w:val="left" w:pos="426"/>
          <w:tab w:val="left" w:pos="993"/>
        </w:tabs>
        <w:spacing w:before="0" w:after="0"/>
        <w:rPr>
          <w:rFonts w:ascii="Times New Roman" w:eastAsia="SimSun" w:hAnsi="Times New Roman" w:cs="Times New Roman"/>
          <w:sz w:val="24"/>
          <w:szCs w:val="24"/>
          <w:lang w:val="kk-KZ"/>
        </w:rPr>
      </w:pPr>
      <w:r w:rsidRPr="00BE49DF">
        <w:rPr>
          <w:rFonts w:ascii="Times New Roman" w:eastAsia="SimSun" w:hAnsi="Times New Roman" w:cs="Times New Roman"/>
          <w:sz w:val="24"/>
          <w:szCs w:val="24"/>
          <w:lang w:val="kk-KZ"/>
        </w:rPr>
        <w:t>Ғаламтор ресурстары: (3-5 тен кем емес)</w:t>
      </w:r>
    </w:p>
    <w:p w:rsidR="00BE49DF" w:rsidRPr="00BE49DF" w:rsidRDefault="00BE49DF" w:rsidP="00BE49DF">
      <w:pPr>
        <w:tabs>
          <w:tab w:val="left" w:pos="426"/>
          <w:tab w:val="left" w:pos="993"/>
        </w:tabs>
        <w:spacing w:before="0" w:after="0"/>
        <w:rPr>
          <w:rFonts w:ascii="Times New Roman" w:eastAsia="SimSun" w:hAnsi="Times New Roman" w:cs="Times New Roman"/>
          <w:sz w:val="24"/>
          <w:szCs w:val="24"/>
          <w:lang w:val="kk-KZ"/>
        </w:rPr>
      </w:pPr>
      <w:r w:rsidRPr="00BE49DF">
        <w:rPr>
          <w:rFonts w:ascii="Times New Roman" w:eastAsia="SimSun" w:hAnsi="Times New Roman" w:cs="Times New Roman"/>
          <w:sz w:val="24"/>
          <w:szCs w:val="24"/>
          <w:lang w:val="kk-KZ"/>
        </w:rPr>
        <w:t>1. https://cyberleninka.ru/article/n/metody-geograficheskogo-prognozirovaniya/viewer</w:t>
      </w:r>
    </w:p>
    <w:p w:rsidR="00BE49DF" w:rsidRPr="00BE49DF" w:rsidRDefault="00BE49DF" w:rsidP="00BE49DF">
      <w:pPr>
        <w:tabs>
          <w:tab w:val="left" w:pos="426"/>
          <w:tab w:val="left" w:pos="993"/>
        </w:tabs>
        <w:spacing w:before="0" w:after="0"/>
        <w:rPr>
          <w:rFonts w:ascii="Times New Roman" w:eastAsia="SimSun" w:hAnsi="Times New Roman" w:cs="Times New Roman"/>
          <w:sz w:val="24"/>
          <w:szCs w:val="24"/>
          <w:lang w:val="kk-KZ"/>
        </w:rPr>
      </w:pPr>
      <w:r w:rsidRPr="00BE49DF">
        <w:rPr>
          <w:rFonts w:ascii="Times New Roman" w:eastAsia="SimSun" w:hAnsi="Times New Roman" w:cs="Times New Roman"/>
          <w:sz w:val="24"/>
          <w:szCs w:val="24"/>
          <w:lang w:val="kk-KZ"/>
        </w:rPr>
        <w:t>2. https://studme.org/106081/geografiya/geograficheskoe_prognozirovanie</w:t>
      </w:r>
    </w:p>
    <w:p w:rsidR="00BE49DF" w:rsidRPr="00BE49DF" w:rsidRDefault="00BE49DF" w:rsidP="00BE49DF">
      <w:pPr>
        <w:tabs>
          <w:tab w:val="left" w:pos="426"/>
          <w:tab w:val="left" w:pos="993"/>
        </w:tabs>
        <w:spacing w:before="0" w:after="0"/>
        <w:rPr>
          <w:rFonts w:ascii="Times New Roman" w:eastAsia="SimSun" w:hAnsi="Times New Roman" w:cs="Times New Roman"/>
          <w:sz w:val="24"/>
          <w:szCs w:val="24"/>
          <w:lang w:val="kk-KZ"/>
        </w:rPr>
      </w:pPr>
      <w:r w:rsidRPr="00BE49DF">
        <w:rPr>
          <w:rFonts w:ascii="Times New Roman" w:eastAsia="SimSun" w:hAnsi="Times New Roman" w:cs="Times New Roman"/>
          <w:sz w:val="24"/>
          <w:szCs w:val="24"/>
          <w:lang w:val="kk-KZ"/>
        </w:rPr>
        <w:t>3. https://www.geokniga.org/books/25417</w:t>
      </w:r>
    </w:p>
    <w:p w:rsidR="00BE49DF" w:rsidRPr="00BE49DF" w:rsidRDefault="00BE49DF" w:rsidP="00BE49DF">
      <w:pPr>
        <w:tabs>
          <w:tab w:val="left" w:pos="426"/>
          <w:tab w:val="left" w:pos="993"/>
        </w:tabs>
        <w:spacing w:before="0" w:after="0"/>
        <w:rPr>
          <w:rFonts w:ascii="Times New Roman" w:eastAsia="SimSun" w:hAnsi="Times New Roman" w:cs="Times New Roman"/>
          <w:sz w:val="24"/>
          <w:szCs w:val="24"/>
          <w:lang w:val="kk-KZ"/>
        </w:rPr>
      </w:pPr>
      <w:r w:rsidRPr="00BE49DF">
        <w:rPr>
          <w:rFonts w:ascii="Times New Roman" w:eastAsia="SimSun" w:hAnsi="Times New Roman" w:cs="Times New Roman"/>
          <w:sz w:val="24"/>
          <w:szCs w:val="24"/>
          <w:lang w:val="kk-KZ"/>
        </w:rPr>
        <w:t>4. https://libr.link/geografiya-knigi/injenernaya-geografiya-osnovami.html</w:t>
      </w:r>
    </w:p>
    <w:p w:rsidR="00F438CB" w:rsidRDefault="00BE49DF" w:rsidP="00BE49DF">
      <w:pPr>
        <w:tabs>
          <w:tab w:val="left" w:pos="426"/>
          <w:tab w:val="left" w:pos="993"/>
        </w:tabs>
        <w:spacing w:before="0" w:after="0"/>
        <w:rPr>
          <w:rFonts w:ascii="Times New Roman" w:eastAsia="SimSun" w:hAnsi="Times New Roman" w:cs="Times New Roman"/>
          <w:sz w:val="24"/>
          <w:szCs w:val="24"/>
          <w:lang w:val="kk-KZ"/>
        </w:rPr>
      </w:pPr>
      <w:r w:rsidRPr="00BE49DF">
        <w:rPr>
          <w:rFonts w:ascii="Times New Roman" w:eastAsia="SimSun" w:hAnsi="Times New Roman" w:cs="Times New Roman"/>
          <w:sz w:val="24"/>
          <w:szCs w:val="24"/>
          <w:lang w:val="kk-KZ"/>
        </w:rPr>
        <w:t>5. http://elibrary.kaznu.kz/ru</w:t>
      </w:r>
    </w:p>
    <w:p w:rsidR="00EB3EDD" w:rsidRPr="00F438CB" w:rsidRDefault="00EB3EDD" w:rsidP="00426768">
      <w:pPr>
        <w:tabs>
          <w:tab w:val="left" w:pos="426"/>
          <w:tab w:val="left" w:pos="993"/>
        </w:tabs>
        <w:spacing w:before="0" w:after="0"/>
        <w:rPr>
          <w:rFonts w:ascii="Times New Roman" w:eastAsia="SimSun" w:hAnsi="Times New Roman" w:cs="Times New Roman"/>
          <w:sz w:val="24"/>
          <w:szCs w:val="24"/>
          <w:lang w:val="kk-KZ"/>
        </w:rPr>
      </w:pPr>
    </w:p>
    <w:p w:rsidR="00F438CB" w:rsidRPr="00F438CB" w:rsidRDefault="00F438CB" w:rsidP="00426768">
      <w:pPr>
        <w:tabs>
          <w:tab w:val="left" w:pos="851"/>
          <w:tab w:val="left" w:pos="993"/>
        </w:tabs>
        <w:spacing w:before="0" w:after="0"/>
        <w:rPr>
          <w:rFonts w:ascii="Times New Roman" w:eastAsia="SimSun" w:hAnsi="Times New Roman" w:cs="Times New Roman"/>
          <w:sz w:val="24"/>
          <w:szCs w:val="24"/>
          <w:lang w:val="kk-KZ"/>
        </w:rPr>
      </w:pPr>
      <w:r w:rsidRPr="00F438CB">
        <w:rPr>
          <w:rFonts w:ascii="Times New Roman" w:eastAsia="SimSun" w:hAnsi="Times New Roman" w:cs="Times New Roman"/>
          <w:sz w:val="24"/>
          <w:szCs w:val="24"/>
          <w:lang w:val="kk-KZ"/>
        </w:rPr>
        <w:t xml:space="preserve">Емтиханға дайындалу үшін қосымша оқу материалдары </w:t>
      </w:r>
      <w:r w:rsidRPr="00F438CB">
        <w:rPr>
          <w:rFonts w:ascii="Times New Roman" w:eastAsia="SimSun" w:hAnsi="Times New Roman" w:cs="Times New Roman"/>
          <w:sz w:val="24"/>
          <w:szCs w:val="24"/>
          <w:u w:val="single"/>
          <w:lang w:val="kk-KZ"/>
        </w:rPr>
        <w:t>univer.kaznu.kz.</w:t>
      </w:r>
      <w:r w:rsidRPr="00F438CB">
        <w:rPr>
          <w:rFonts w:ascii="Times New Roman" w:eastAsia="SimSun" w:hAnsi="Times New Roman" w:cs="Times New Roman"/>
          <w:sz w:val="24"/>
          <w:szCs w:val="24"/>
          <w:lang w:val="kk-KZ"/>
        </w:rPr>
        <w:t xml:space="preserve"> сайтындағы сіздің парақшаңызда УМКД (ПОӘК) бөлімінде </w:t>
      </w:r>
      <w:r w:rsidRPr="00F438CB">
        <w:rPr>
          <w:rFonts w:ascii="Times New Roman" w:eastAsia="SimSun" w:hAnsi="Times New Roman" w:cs="Times New Roman"/>
          <w:b/>
          <w:sz w:val="24"/>
          <w:szCs w:val="24"/>
          <w:lang w:val="kk-KZ"/>
        </w:rPr>
        <w:t>онлайн қолжетімді.</w:t>
      </w:r>
    </w:p>
    <w:p w:rsidR="00F438CB" w:rsidRPr="00F438CB" w:rsidRDefault="00F438CB" w:rsidP="00F438CB">
      <w:pPr>
        <w:tabs>
          <w:tab w:val="left" w:pos="851"/>
        </w:tabs>
        <w:spacing w:before="0" w:after="0"/>
        <w:ind w:firstLine="567"/>
        <w:rPr>
          <w:rFonts w:ascii="Times New Roman" w:eastAsia="SimSun" w:hAnsi="Times New Roman" w:cs="Times New Roman"/>
          <w:sz w:val="24"/>
          <w:szCs w:val="24"/>
          <w:lang w:val="kk-KZ"/>
        </w:rPr>
      </w:pPr>
    </w:p>
    <w:p w:rsidR="000E7867" w:rsidRDefault="000E7867" w:rsidP="00F438CB">
      <w:pPr>
        <w:pStyle w:val="a3"/>
        <w:spacing w:before="0" w:after="0" w:line="360" w:lineRule="auto"/>
        <w:ind w:left="714"/>
        <w:jc w:val="left"/>
        <w:rPr>
          <w:rFonts w:ascii="Times New Roman" w:hAnsi="Times New Roman" w:cs="Times New Roman"/>
          <w:sz w:val="24"/>
          <w:szCs w:val="24"/>
          <w:lang w:val="kk-KZ"/>
        </w:rPr>
      </w:pPr>
      <w:bookmarkStart w:id="0" w:name="_GoBack"/>
      <w:bookmarkEnd w:id="0"/>
    </w:p>
    <w:sectPr w:rsidR="000E7867" w:rsidSect="008F6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4CB"/>
    <w:multiLevelType w:val="hybridMultilevel"/>
    <w:tmpl w:val="7E4CAA04"/>
    <w:lvl w:ilvl="0" w:tplc="C69A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E52E7A"/>
    <w:multiLevelType w:val="hybridMultilevel"/>
    <w:tmpl w:val="79FE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9F0631"/>
    <w:multiLevelType w:val="hybridMultilevel"/>
    <w:tmpl w:val="861EB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F80DDA"/>
    <w:multiLevelType w:val="hybridMultilevel"/>
    <w:tmpl w:val="B5CCC616"/>
    <w:lvl w:ilvl="0" w:tplc="CA3E4C72">
      <w:start w:val="1"/>
      <w:numFmt w:val="decimal"/>
      <w:lvlText w:val="%1."/>
      <w:lvlJc w:val="left"/>
      <w:pPr>
        <w:ind w:left="644" w:hanging="360"/>
      </w:pPr>
      <w:rPr>
        <w:rFonts w:ascii="Times New Roman" w:eastAsia="Calibri"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436A56"/>
    <w:multiLevelType w:val="hybridMultilevel"/>
    <w:tmpl w:val="8B385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9756BC"/>
    <w:multiLevelType w:val="hybridMultilevel"/>
    <w:tmpl w:val="5312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2F202B"/>
    <w:multiLevelType w:val="hybridMultilevel"/>
    <w:tmpl w:val="88B072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6FE7DF4"/>
    <w:multiLevelType w:val="hybridMultilevel"/>
    <w:tmpl w:val="C0BC9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F151FD"/>
    <w:multiLevelType w:val="hybridMultilevel"/>
    <w:tmpl w:val="188A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5"/>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D0"/>
    <w:rsid w:val="00005FA7"/>
    <w:rsid w:val="0008335D"/>
    <w:rsid w:val="000932E7"/>
    <w:rsid w:val="000B466C"/>
    <w:rsid w:val="000E1D41"/>
    <w:rsid w:val="000E7867"/>
    <w:rsid w:val="00200849"/>
    <w:rsid w:val="00245EA8"/>
    <w:rsid w:val="002C4DD7"/>
    <w:rsid w:val="00327ED0"/>
    <w:rsid w:val="003E10D1"/>
    <w:rsid w:val="004022C0"/>
    <w:rsid w:val="00426768"/>
    <w:rsid w:val="00444470"/>
    <w:rsid w:val="00493262"/>
    <w:rsid w:val="004C1303"/>
    <w:rsid w:val="004E2DD3"/>
    <w:rsid w:val="00583B8C"/>
    <w:rsid w:val="00587704"/>
    <w:rsid w:val="005929BA"/>
    <w:rsid w:val="005A5574"/>
    <w:rsid w:val="005D346A"/>
    <w:rsid w:val="005E3B6E"/>
    <w:rsid w:val="00713F71"/>
    <w:rsid w:val="007866D6"/>
    <w:rsid w:val="008121D6"/>
    <w:rsid w:val="00830273"/>
    <w:rsid w:val="00861051"/>
    <w:rsid w:val="00861231"/>
    <w:rsid w:val="00871963"/>
    <w:rsid w:val="008F6E62"/>
    <w:rsid w:val="00906CF6"/>
    <w:rsid w:val="0091284B"/>
    <w:rsid w:val="00942AD0"/>
    <w:rsid w:val="00A7337E"/>
    <w:rsid w:val="00A90822"/>
    <w:rsid w:val="00B23C3C"/>
    <w:rsid w:val="00BE49DF"/>
    <w:rsid w:val="00BF5F09"/>
    <w:rsid w:val="00C032AD"/>
    <w:rsid w:val="00C125EA"/>
    <w:rsid w:val="00C529E9"/>
    <w:rsid w:val="00CF40C9"/>
    <w:rsid w:val="00DA4114"/>
    <w:rsid w:val="00DC605D"/>
    <w:rsid w:val="00E4009F"/>
    <w:rsid w:val="00E9284E"/>
    <w:rsid w:val="00EB3EDD"/>
    <w:rsid w:val="00ED4C8A"/>
    <w:rsid w:val="00F2474C"/>
    <w:rsid w:val="00F33DFB"/>
    <w:rsid w:val="00F438CB"/>
    <w:rsid w:val="00F52D45"/>
    <w:rsid w:val="00FA1D37"/>
    <w:rsid w:val="00FD5AD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492D"/>
  <w15:docId w15:val="{9FE15488-27DC-4422-ADAC-D4E4F4C4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before="48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2AD0"/>
    <w:pPr>
      <w:autoSpaceDE w:val="0"/>
      <w:autoSpaceDN w:val="0"/>
      <w:adjustRightInd w:val="0"/>
      <w:spacing w:before="0" w:after="0"/>
      <w:jc w:val="left"/>
    </w:pPr>
    <w:rPr>
      <w:rFonts w:ascii="Times New Roman"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34"/>
    <w:qFormat/>
    <w:rsid w:val="000E7867"/>
    <w:pPr>
      <w:ind w:left="720"/>
      <w:contextualSpacing/>
    </w:pPr>
  </w:style>
  <w:style w:type="character" w:styleId="a5">
    <w:name w:val="Hyperlink"/>
    <w:uiPriority w:val="99"/>
    <w:rsid w:val="000E7867"/>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E7867"/>
  </w:style>
  <w:style w:type="paragraph" w:styleId="a6">
    <w:name w:val="Normal (Web)"/>
    <w:basedOn w:val="a"/>
    <w:uiPriority w:val="99"/>
    <w:unhideWhenUsed/>
    <w:rsid w:val="00861231"/>
    <w:pPr>
      <w:spacing w:before="100" w:beforeAutospacing="1" w:after="119"/>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2022-10-14T14:20:00Z</dcterms:created>
  <dcterms:modified xsi:type="dcterms:W3CDTF">2022-10-14T14:20:00Z</dcterms:modified>
</cp:coreProperties>
</file>